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A9" w:rsidRPr="00E53CA9" w:rsidRDefault="00E53CA9" w:rsidP="00E53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E53CA9">
        <w:rPr>
          <w:rFonts w:ascii="Times New Roman" w:hAnsi="Times New Roman"/>
          <w:sz w:val="28"/>
          <w:szCs w:val="28"/>
        </w:rPr>
        <w:t>Утверждаю:</w:t>
      </w:r>
    </w:p>
    <w:p w:rsidR="00E53CA9" w:rsidRPr="00E53CA9" w:rsidRDefault="00E53CA9" w:rsidP="00E53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C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Директор МБОУ «СОШ  №24»</w:t>
      </w:r>
    </w:p>
    <w:p w:rsidR="00E53CA9" w:rsidRPr="00E53CA9" w:rsidRDefault="00E53CA9" w:rsidP="00E53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CA9">
        <w:rPr>
          <w:rFonts w:ascii="Times New Roman" w:hAnsi="Times New Roman"/>
          <w:sz w:val="28"/>
          <w:szCs w:val="28"/>
        </w:rPr>
        <w:t xml:space="preserve">                                                                        ____________ </w:t>
      </w:r>
      <w:proofErr w:type="spellStart"/>
      <w:r w:rsidRPr="00E53CA9">
        <w:rPr>
          <w:rFonts w:ascii="Times New Roman" w:hAnsi="Times New Roman"/>
          <w:sz w:val="28"/>
          <w:szCs w:val="28"/>
        </w:rPr>
        <w:t>Т.А.Евтушенко</w:t>
      </w:r>
      <w:proofErr w:type="spellEnd"/>
    </w:p>
    <w:p w:rsidR="00E53CA9" w:rsidRPr="00E53CA9" w:rsidRDefault="00E53CA9" w:rsidP="00E53C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CA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53CA9">
        <w:rPr>
          <w:rFonts w:ascii="Times New Roman" w:hAnsi="Times New Roman"/>
          <w:sz w:val="28"/>
          <w:szCs w:val="28"/>
        </w:rPr>
        <w:t xml:space="preserve">приказ № 98  от 01.09.15  </w:t>
      </w:r>
    </w:p>
    <w:p w:rsid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53CA9" w:rsidRPr="005051F0" w:rsidRDefault="00E53CA9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51F0" w:rsidRPr="005051F0" w:rsidRDefault="005051F0" w:rsidP="00E53CA9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</w:t>
      </w:r>
      <w:r w:rsidRPr="005051F0">
        <w:rPr>
          <w:rFonts w:ascii="Times New Roman" w:hAnsi="Times New Roman"/>
          <w:b/>
          <w:iCs/>
          <w:sz w:val="28"/>
          <w:szCs w:val="28"/>
        </w:rPr>
        <w:t xml:space="preserve">егламент </w:t>
      </w:r>
      <w:r w:rsidRPr="005051F0">
        <w:rPr>
          <w:rFonts w:ascii="Times New Roman" w:hAnsi="Times New Roman"/>
          <w:b/>
          <w:bCs/>
          <w:iCs/>
          <w:sz w:val="28"/>
          <w:szCs w:val="28"/>
        </w:rPr>
        <w:t>услуги</w:t>
      </w:r>
    </w:p>
    <w:p w:rsidR="005051F0" w:rsidRPr="005051F0" w:rsidRDefault="005051F0" w:rsidP="00E53CA9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051F0">
        <w:rPr>
          <w:rFonts w:ascii="Times New Roman" w:hAnsi="Times New Roman"/>
          <w:b/>
          <w:bCs/>
          <w:i/>
          <w:sz w:val="28"/>
          <w:szCs w:val="28"/>
        </w:rPr>
        <w:t xml:space="preserve">«Предоставление информации о порядке проведения государственной (итоговой) аттестации </w:t>
      </w:r>
      <w:proofErr w:type="gramStart"/>
      <w:r w:rsidRPr="005051F0">
        <w:rPr>
          <w:rFonts w:ascii="Times New Roman" w:hAnsi="Times New Roman"/>
          <w:b/>
          <w:bCs/>
          <w:i/>
          <w:sz w:val="28"/>
          <w:szCs w:val="28"/>
        </w:rPr>
        <w:t>обучающихся</w:t>
      </w:r>
      <w:proofErr w:type="gramEnd"/>
      <w:r w:rsidRPr="005051F0">
        <w:rPr>
          <w:rFonts w:ascii="Times New Roman" w:hAnsi="Times New Roman"/>
          <w:b/>
          <w:bCs/>
          <w:i/>
          <w:sz w:val="28"/>
          <w:szCs w:val="28"/>
        </w:rPr>
        <w:t>, освоивших основные и дополнительные общеобразовательные (за исключением дошкольных) программы»</w:t>
      </w:r>
      <w:r w:rsidRPr="005051F0">
        <w:rPr>
          <w:rFonts w:ascii="Times New Roman" w:hAnsi="Times New Roman"/>
          <w:b/>
          <w:i/>
          <w:sz w:val="28"/>
          <w:szCs w:val="28"/>
        </w:rPr>
        <w:t>,</w:t>
      </w:r>
      <w:r w:rsidRPr="005051F0">
        <w:rPr>
          <w:rFonts w:ascii="Times New Roman" w:hAnsi="Times New Roman"/>
          <w:b/>
          <w:bCs/>
          <w:i/>
          <w:sz w:val="28"/>
          <w:szCs w:val="28"/>
        </w:rPr>
        <w:t xml:space="preserve"> оказываемой   муниципальным  бюджетным общеобразовательным   учреждением   «СОШ №24»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51F0">
        <w:rPr>
          <w:rFonts w:ascii="Times New Roman" w:hAnsi="Times New Roman"/>
          <w:b/>
          <w:bCs/>
          <w:sz w:val="28"/>
          <w:szCs w:val="28"/>
        </w:rPr>
        <w:t>1.1.</w:t>
      </w:r>
      <w:r w:rsidRPr="005051F0">
        <w:rPr>
          <w:rFonts w:ascii="Times New Roman" w:hAnsi="Times New Roman"/>
          <w:bCs/>
          <w:sz w:val="28"/>
          <w:szCs w:val="28"/>
        </w:rPr>
        <w:t xml:space="preserve"> Предмет регулирования регламента: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51F0">
        <w:rPr>
          <w:rFonts w:ascii="Times New Roman" w:hAnsi="Times New Roman"/>
          <w:bCs/>
          <w:sz w:val="28"/>
          <w:szCs w:val="28"/>
        </w:rPr>
        <w:t xml:space="preserve">Настоящий регламент определяет стандарт предоставления услуги </w:t>
      </w:r>
      <w:r w:rsidRPr="005051F0">
        <w:rPr>
          <w:rFonts w:ascii="Times New Roman" w:hAnsi="Times New Roman"/>
          <w:b/>
          <w:bCs/>
          <w:sz w:val="28"/>
          <w:szCs w:val="28"/>
        </w:rPr>
        <w:t xml:space="preserve">«Предоставление информации о порядке проведения государственной (итоговой) аттестации </w:t>
      </w:r>
      <w:proofErr w:type="gramStart"/>
      <w:r w:rsidRPr="005051F0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5051F0">
        <w:rPr>
          <w:rFonts w:ascii="Times New Roman" w:hAnsi="Times New Roman"/>
          <w:b/>
          <w:bCs/>
          <w:sz w:val="28"/>
          <w:szCs w:val="28"/>
        </w:rPr>
        <w:t>, освоивших основные и дополнительные общеобразовательные (за исключением дошкольных) программы»</w:t>
      </w:r>
      <w:r w:rsidRPr="005051F0">
        <w:rPr>
          <w:rFonts w:ascii="Times New Roman" w:hAnsi="Times New Roman"/>
          <w:bCs/>
          <w:sz w:val="28"/>
          <w:szCs w:val="28"/>
        </w:rPr>
        <w:t xml:space="preserve"> (далее Регламент) и стандарт её предоставления.</w:t>
      </w:r>
      <w:r w:rsidRPr="005051F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051F0" w:rsidRPr="0080630A" w:rsidRDefault="005051F0" w:rsidP="0080630A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51F0">
        <w:rPr>
          <w:rFonts w:ascii="Times New Roman" w:hAnsi="Times New Roman"/>
          <w:b/>
          <w:bCs/>
          <w:sz w:val="28"/>
          <w:szCs w:val="28"/>
        </w:rPr>
        <w:t>1.2.</w:t>
      </w:r>
      <w:r w:rsidRPr="005051F0">
        <w:rPr>
          <w:rFonts w:ascii="Times New Roman" w:hAnsi="Times New Roman"/>
          <w:bCs/>
          <w:sz w:val="28"/>
          <w:szCs w:val="28"/>
        </w:rPr>
        <w:t xml:space="preserve"> Услуга </w:t>
      </w:r>
      <w:r w:rsidRPr="005051F0">
        <w:rPr>
          <w:rFonts w:ascii="Times New Roman" w:hAnsi="Times New Roman"/>
          <w:b/>
          <w:sz w:val="28"/>
          <w:szCs w:val="28"/>
        </w:rPr>
        <w:t xml:space="preserve">«Предоставление информации о порядке проведения государственной (итоговой) аттестации </w:t>
      </w:r>
      <w:proofErr w:type="gramStart"/>
      <w:r w:rsidRPr="005051F0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051F0">
        <w:rPr>
          <w:rFonts w:ascii="Times New Roman" w:hAnsi="Times New Roman"/>
          <w:b/>
          <w:sz w:val="28"/>
          <w:szCs w:val="28"/>
        </w:rPr>
        <w:t xml:space="preserve">, освоивших основные и дополнительные общеобразовательные (за исключением </w:t>
      </w:r>
      <w:proofErr w:type="gramStart"/>
      <w:r w:rsidRPr="005051F0">
        <w:rPr>
          <w:rFonts w:ascii="Times New Roman" w:hAnsi="Times New Roman"/>
          <w:b/>
          <w:sz w:val="28"/>
          <w:szCs w:val="28"/>
        </w:rPr>
        <w:t>дошкольных</w:t>
      </w:r>
      <w:proofErr w:type="gramEnd"/>
      <w:r w:rsidRPr="005051F0">
        <w:rPr>
          <w:rFonts w:ascii="Times New Roman" w:hAnsi="Times New Roman"/>
          <w:b/>
          <w:sz w:val="28"/>
          <w:szCs w:val="28"/>
        </w:rPr>
        <w:t>) программы»</w:t>
      </w:r>
      <w:r w:rsidRPr="005051F0">
        <w:rPr>
          <w:rFonts w:ascii="Times New Roman" w:hAnsi="Times New Roman"/>
          <w:sz w:val="28"/>
          <w:szCs w:val="28"/>
        </w:rPr>
        <w:t xml:space="preserve"> предоставляется муниципальным </w:t>
      </w:r>
      <w:r w:rsidR="0080630A" w:rsidRPr="0080630A">
        <w:rPr>
          <w:rFonts w:ascii="Times New Roman" w:hAnsi="Times New Roman"/>
          <w:bCs/>
          <w:sz w:val="28"/>
          <w:szCs w:val="28"/>
        </w:rPr>
        <w:t>бюджетным общеобразовательным   учреждением   «СОШ №24»</w:t>
      </w:r>
      <w:r w:rsidRPr="005051F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051F0">
        <w:rPr>
          <w:rFonts w:ascii="Times New Roman" w:hAnsi="Times New Roman"/>
          <w:sz w:val="28"/>
          <w:szCs w:val="28"/>
        </w:rPr>
        <w:t>(далее – учреждение).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1.3.</w:t>
      </w:r>
      <w:r w:rsidRPr="005051F0">
        <w:rPr>
          <w:rFonts w:ascii="Times New Roman" w:hAnsi="Times New Roman"/>
          <w:sz w:val="28"/>
          <w:szCs w:val="28"/>
        </w:rPr>
        <w:t xml:space="preserve"> Настоящий регламент определяет сроки и последовательность действий руководителя (уполномоченного лица) учреждения, порядок, формы контроля предоставления услуги, порядок и формы обжалования решений и действий (бездействия) руководителя (уполномоченного лица) учреждения.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1.4.</w:t>
      </w:r>
      <w:r w:rsidRPr="005051F0">
        <w:rPr>
          <w:rFonts w:ascii="Times New Roman" w:hAnsi="Times New Roman"/>
          <w:sz w:val="28"/>
          <w:szCs w:val="28"/>
        </w:rPr>
        <w:t xml:space="preserve"> Получателями услуги (далее – заявители) 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От имени заявителей по вопросам предоставления Услуги могут выступать их представители, действующие на основании доверенности, указании закона либо акта уполномоченного на то государственного органа или органа местного самоуправления.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1.5.</w:t>
      </w:r>
      <w:r w:rsidRPr="005051F0">
        <w:rPr>
          <w:rFonts w:ascii="Times New Roman" w:hAnsi="Times New Roman"/>
          <w:sz w:val="28"/>
          <w:szCs w:val="28"/>
        </w:rPr>
        <w:t xml:space="preserve"> Требования к порядку информирования о предоставлении услуги, в том числе: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lastRenderedPageBreak/>
        <w:t>1.5.1.</w:t>
      </w:r>
      <w:r w:rsidRPr="005051F0">
        <w:rPr>
          <w:rFonts w:ascii="Times New Roman" w:hAnsi="Times New Roman"/>
          <w:sz w:val="28"/>
          <w:szCs w:val="28"/>
        </w:rPr>
        <w:t>Сведения о  месте нахождения образовательного учреждения:</w:t>
      </w:r>
    </w:p>
    <w:p w:rsidR="0080630A" w:rsidRPr="0080630A" w:rsidRDefault="0080630A" w:rsidP="00806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630A">
        <w:rPr>
          <w:rFonts w:ascii="Times New Roman" w:hAnsi="Times New Roman"/>
          <w:sz w:val="28"/>
          <w:szCs w:val="28"/>
        </w:rPr>
        <w:t>Наименование учреждения:   Муниципальное бюджетное  общеобразовательное учреждение     «СОШ №24».</w:t>
      </w:r>
    </w:p>
    <w:p w:rsidR="0080630A" w:rsidRPr="0080630A" w:rsidRDefault="0080630A" w:rsidP="00806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630A">
        <w:rPr>
          <w:rFonts w:ascii="Times New Roman" w:hAnsi="Times New Roman"/>
          <w:sz w:val="28"/>
          <w:szCs w:val="28"/>
        </w:rPr>
        <w:t>Юридический адрес: Российская Федерация, 650002, город Кемерово, улица       Институтская,  20.</w:t>
      </w:r>
    </w:p>
    <w:p w:rsidR="0080630A" w:rsidRPr="0080630A" w:rsidRDefault="0080630A" w:rsidP="00806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630A">
        <w:rPr>
          <w:rFonts w:ascii="Times New Roman" w:hAnsi="Times New Roman"/>
          <w:sz w:val="28"/>
          <w:szCs w:val="28"/>
        </w:rPr>
        <w:t>Фактический адрес: Российская Федерация, 650002, город Кемерово, улица  Институтская,  20.</w:t>
      </w:r>
    </w:p>
    <w:p w:rsidR="0080630A" w:rsidRPr="0080630A" w:rsidRDefault="0080630A" w:rsidP="00806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630A">
        <w:rPr>
          <w:rFonts w:ascii="Times New Roman" w:hAnsi="Times New Roman"/>
          <w:sz w:val="28"/>
          <w:szCs w:val="28"/>
        </w:rPr>
        <w:t>Факс: (8-384-2)64-35-51</w:t>
      </w:r>
    </w:p>
    <w:p w:rsidR="0080630A" w:rsidRPr="0080630A" w:rsidRDefault="0080630A" w:rsidP="00806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630A">
        <w:rPr>
          <w:rFonts w:ascii="Times New Roman" w:hAnsi="Times New Roman"/>
          <w:sz w:val="28"/>
          <w:szCs w:val="28"/>
        </w:rPr>
        <w:t xml:space="preserve">Адрес электронной почты учреждения:  </w:t>
      </w:r>
      <w:proofErr w:type="spellStart"/>
      <w:r w:rsidRPr="0080630A">
        <w:rPr>
          <w:rFonts w:ascii="Times New Roman" w:hAnsi="Times New Roman"/>
          <w:sz w:val="28"/>
          <w:szCs w:val="28"/>
        </w:rPr>
        <w:t>school</w:t>
      </w:r>
      <w:proofErr w:type="spellEnd"/>
      <w:r w:rsidRPr="0080630A">
        <w:rPr>
          <w:rFonts w:ascii="Times New Roman" w:hAnsi="Times New Roman"/>
          <w:sz w:val="28"/>
          <w:szCs w:val="28"/>
        </w:rPr>
        <w:t xml:space="preserve"> 24@</w:t>
      </w:r>
      <w:r w:rsidRPr="0080630A">
        <w:rPr>
          <w:rFonts w:ascii="Times New Roman" w:hAnsi="Times New Roman"/>
          <w:sz w:val="28"/>
          <w:szCs w:val="28"/>
          <w:lang w:val="en-US"/>
        </w:rPr>
        <w:t>list</w:t>
      </w:r>
      <w:r w:rsidRPr="0080630A">
        <w:rPr>
          <w:rFonts w:ascii="Times New Roman" w:hAnsi="Times New Roman"/>
          <w:sz w:val="28"/>
          <w:szCs w:val="28"/>
        </w:rPr>
        <w:t>.</w:t>
      </w:r>
      <w:proofErr w:type="spellStart"/>
      <w:r w:rsidRPr="0080630A">
        <w:rPr>
          <w:rFonts w:ascii="Times New Roman" w:hAnsi="Times New Roman"/>
          <w:sz w:val="28"/>
          <w:szCs w:val="28"/>
        </w:rPr>
        <w:t>ru</w:t>
      </w:r>
      <w:proofErr w:type="spellEnd"/>
    </w:p>
    <w:p w:rsidR="0080630A" w:rsidRPr="0080630A" w:rsidRDefault="0080630A" w:rsidP="00806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630A">
        <w:rPr>
          <w:rFonts w:ascii="Times New Roman" w:hAnsi="Times New Roman"/>
          <w:sz w:val="28"/>
          <w:szCs w:val="28"/>
        </w:rPr>
        <w:t xml:space="preserve">Адрес официального сайта учреждения: </w:t>
      </w:r>
      <w:hyperlink r:id="rId6" w:history="1">
        <w:r w:rsidRPr="0080630A">
          <w:rPr>
            <w:rStyle w:val="a3"/>
            <w:rFonts w:ascii="Times New Roman" w:hAnsi="Times New Roman"/>
            <w:sz w:val="28"/>
            <w:szCs w:val="28"/>
          </w:rPr>
          <w:t>http://kemschool24.ru/</w:t>
        </w:r>
      </w:hyperlink>
    </w:p>
    <w:p w:rsidR="0080630A" w:rsidRPr="0080630A" w:rsidRDefault="0080630A" w:rsidP="00806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630A" w:rsidRPr="0080630A" w:rsidRDefault="0080630A" w:rsidP="00806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630A">
        <w:rPr>
          <w:rFonts w:ascii="Times New Roman" w:hAnsi="Times New Roman"/>
          <w:sz w:val="28"/>
          <w:szCs w:val="28"/>
        </w:rPr>
        <w:t>Контактные телефоны: (8-384-2) 64-35-51</w:t>
      </w:r>
    </w:p>
    <w:p w:rsidR="0080630A" w:rsidRPr="0080630A" w:rsidRDefault="00103EC5" w:rsidP="00806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работы: 8.00 -18</w:t>
      </w:r>
      <w:bookmarkStart w:id="0" w:name="_GoBack"/>
      <w:bookmarkEnd w:id="0"/>
      <w:r w:rsidR="0080630A" w:rsidRPr="0080630A">
        <w:rPr>
          <w:rFonts w:ascii="Times New Roman" w:hAnsi="Times New Roman"/>
          <w:sz w:val="28"/>
          <w:szCs w:val="28"/>
        </w:rPr>
        <w:t>.30</w:t>
      </w:r>
    </w:p>
    <w:p w:rsidR="0080630A" w:rsidRPr="0080630A" w:rsidRDefault="0080630A" w:rsidP="00806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630A">
        <w:rPr>
          <w:rFonts w:ascii="Times New Roman" w:hAnsi="Times New Roman"/>
          <w:sz w:val="28"/>
          <w:szCs w:val="28"/>
        </w:rPr>
        <w:t xml:space="preserve">Часы приема руководителя: ежедневно  в течение всего рабочего времени; </w:t>
      </w:r>
    </w:p>
    <w:p w:rsidR="0080630A" w:rsidRDefault="0080630A" w:rsidP="00806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630A">
        <w:rPr>
          <w:rFonts w:ascii="Times New Roman" w:hAnsi="Times New Roman"/>
          <w:sz w:val="28"/>
          <w:szCs w:val="28"/>
        </w:rPr>
        <w:t>Четверг 16.00-18.00</w:t>
      </w:r>
    </w:p>
    <w:p w:rsidR="008A030A" w:rsidRPr="008A030A" w:rsidRDefault="008A030A" w:rsidP="00806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630A" w:rsidRPr="0080630A" w:rsidRDefault="0080630A" w:rsidP="00806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A030A">
        <w:rPr>
          <w:rFonts w:ascii="Times New Roman" w:hAnsi="Times New Roman"/>
          <w:b/>
          <w:sz w:val="28"/>
          <w:szCs w:val="28"/>
        </w:rPr>
        <w:t>1.5.2.</w:t>
      </w:r>
      <w:r w:rsidRPr="0080630A">
        <w:rPr>
          <w:rFonts w:ascii="Times New Roman" w:hAnsi="Times New Roman"/>
          <w:sz w:val="28"/>
          <w:szCs w:val="28"/>
        </w:rPr>
        <w:t xml:space="preserve"> Порядок, форма и место размещения вышеуказанной информации в общеобразовательном учреждении:</w:t>
      </w:r>
    </w:p>
    <w:p w:rsidR="0080630A" w:rsidRPr="0080630A" w:rsidRDefault="0080630A" w:rsidP="00806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630A">
        <w:rPr>
          <w:rFonts w:ascii="Times New Roman" w:hAnsi="Times New Roman"/>
          <w:sz w:val="28"/>
          <w:szCs w:val="28"/>
        </w:rPr>
        <w:t>- педагогическими работниками, ответственным за предоставление муниципальной услуги;</w:t>
      </w:r>
    </w:p>
    <w:p w:rsidR="0080630A" w:rsidRPr="0080630A" w:rsidRDefault="0080630A" w:rsidP="00806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630A">
        <w:rPr>
          <w:rFonts w:ascii="Times New Roman" w:hAnsi="Times New Roman"/>
          <w:sz w:val="28"/>
          <w:szCs w:val="28"/>
        </w:rPr>
        <w:t>- индивидуально классным руководителем;</w:t>
      </w:r>
    </w:p>
    <w:p w:rsidR="0080630A" w:rsidRPr="0080630A" w:rsidRDefault="0080630A" w:rsidP="008063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630A">
        <w:rPr>
          <w:rFonts w:ascii="Times New Roman" w:hAnsi="Times New Roman"/>
          <w:sz w:val="28"/>
          <w:szCs w:val="28"/>
        </w:rPr>
        <w:t>- выставление отметок в дневниках обучающихся;</w:t>
      </w:r>
    </w:p>
    <w:p w:rsidR="005051F0" w:rsidRPr="005051F0" w:rsidRDefault="0080630A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630A">
        <w:rPr>
          <w:rFonts w:ascii="Times New Roman" w:hAnsi="Times New Roman"/>
          <w:sz w:val="28"/>
          <w:szCs w:val="28"/>
        </w:rPr>
        <w:t>- на официальном сайте учреждения (соответствующие ссылки на электронный дневник, электронный журнал).</w:t>
      </w:r>
    </w:p>
    <w:p w:rsidR="005051F0" w:rsidRPr="006F0801" w:rsidRDefault="005051F0" w:rsidP="005051F0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F0801">
        <w:rPr>
          <w:rFonts w:ascii="Times New Roman" w:hAnsi="Times New Roman"/>
          <w:b/>
          <w:sz w:val="28"/>
          <w:szCs w:val="28"/>
          <w:u w:val="single"/>
        </w:rPr>
        <w:t>2. Стандарт предоставления услуги.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 xml:space="preserve">2.1. </w:t>
      </w:r>
      <w:r w:rsidRPr="005051F0">
        <w:rPr>
          <w:rFonts w:ascii="Times New Roman" w:hAnsi="Times New Roman"/>
          <w:sz w:val="28"/>
          <w:szCs w:val="28"/>
        </w:rPr>
        <w:t xml:space="preserve">Наименование услуги: «Предоставление информации о порядке проведения государственной (итоговой) аттестации </w:t>
      </w:r>
      <w:proofErr w:type="gramStart"/>
      <w:r w:rsidRPr="005051F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051F0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(за исключением дошкольных) программы</w:t>
      </w:r>
      <w:r w:rsidRPr="005051F0">
        <w:rPr>
          <w:rFonts w:ascii="Times New Roman" w:hAnsi="Times New Roman"/>
          <w:bCs/>
          <w:sz w:val="28"/>
          <w:szCs w:val="28"/>
        </w:rPr>
        <w:t>».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 xml:space="preserve">2.2. </w:t>
      </w:r>
      <w:r w:rsidRPr="005051F0">
        <w:rPr>
          <w:rFonts w:ascii="Times New Roman" w:hAnsi="Times New Roman"/>
          <w:sz w:val="28"/>
          <w:szCs w:val="28"/>
        </w:rPr>
        <w:t>Услуга предоставляется Учреждением.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2.3</w:t>
      </w:r>
      <w:r w:rsidRPr="005051F0">
        <w:rPr>
          <w:rFonts w:ascii="Times New Roman" w:hAnsi="Times New Roman"/>
          <w:sz w:val="28"/>
          <w:szCs w:val="28"/>
        </w:rPr>
        <w:t xml:space="preserve">. Результатом предоставления Услуги является официальная информация о порядке проведения государственной (итоговой) аттестации </w:t>
      </w:r>
      <w:proofErr w:type="gramStart"/>
      <w:r w:rsidRPr="005051F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051F0"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программы (за исключением дошкольных), в том числе:</w:t>
      </w:r>
    </w:p>
    <w:p w:rsidR="005051F0" w:rsidRPr="005051F0" w:rsidRDefault="006F0801" w:rsidP="006F0801">
      <w:pPr>
        <w:numPr>
          <w:ilvl w:val="0"/>
          <w:numId w:val="2"/>
        </w:numPr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5051F0" w:rsidRPr="005051F0">
        <w:rPr>
          <w:rFonts w:ascii="Times New Roman" w:hAnsi="Times New Roman"/>
          <w:sz w:val="28"/>
          <w:szCs w:val="28"/>
        </w:rPr>
        <w:t xml:space="preserve">о порядке проведения процедуры государственной (итоговой) аттестации выпускников </w:t>
      </w:r>
      <w:r w:rsidR="005051F0" w:rsidRPr="005051F0">
        <w:rPr>
          <w:rFonts w:ascii="Times New Roman" w:hAnsi="Times New Roman"/>
          <w:sz w:val="28"/>
          <w:szCs w:val="28"/>
          <w:lang w:val="en-US"/>
        </w:rPr>
        <w:t>IX</w:t>
      </w:r>
      <w:r w:rsidR="005051F0" w:rsidRPr="005051F0">
        <w:rPr>
          <w:rFonts w:ascii="Times New Roman" w:hAnsi="Times New Roman"/>
          <w:sz w:val="28"/>
          <w:szCs w:val="28"/>
        </w:rPr>
        <w:t xml:space="preserve"> классов общеобразовательных учреждений, освоивших общеобразовательные программы основного общего образования;</w:t>
      </w:r>
    </w:p>
    <w:p w:rsidR="005051F0" w:rsidRPr="005051F0" w:rsidRDefault="006F0801" w:rsidP="006F0801">
      <w:pPr>
        <w:numPr>
          <w:ilvl w:val="0"/>
          <w:numId w:val="2"/>
        </w:numPr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051F0" w:rsidRPr="005051F0">
        <w:rPr>
          <w:rFonts w:ascii="Times New Roman" w:hAnsi="Times New Roman"/>
          <w:sz w:val="28"/>
          <w:szCs w:val="28"/>
        </w:rPr>
        <w:t xml:space="preserve">о порядке проведения процедуры государственной (итоговой) аттестации выпускников </w:t>
      </w:r>
      <w:r w:rsidR="005051F0" w:rsidRPr="005051F0">
        <w:rPr>
          <w:rFonts w:ascii="Times New Roman" w:hAnsi="Times New Roman"/>
          <w:sz w:val="28"/>
          <w:szCs w:val="28"/>
          <w:lang w:val="en-US"/>
        </w:rPr>
        <w:t>IX</w:t>
      </w:r>
      <w:r w:rsidR="005051F0" w:rsidRPr="005051F0">
        <w:rPr>
          <w:rFonts w:ascii="Times New Roman" w:hAnsi="Times New Roman"/>
          <w:sz w:val="28"/>
          <w:szCs w:val="28"/>
        </w:rPr>
        <w:t xml:space="preserve"> классов общеобразовательных учреждений, освоивших общеобразовательные программы основного общего образования с использованием заданий стандартизированной формы;</w:t>
      </w:r>
    </w:p>
    <w:p w:rsidR="005051F0" w:rsidRPr="005051F0" w:rsidRDefault="006F0801" w:rsidP="006F0801">
      <w:pPr>
        <w:numPr>
          <w:ilvl w:val="0"/>
          <w:numId w:val="2"/>
        </w:numPr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051F0" w:rsidRPr="005051F0">
        <w:rPr>
          <w:rFonts w:ascii="Times New Roman" w:hAnsi="Times New Roman"/>
          <w:sz w:val="28"/>
          <w:szCs w:val="28"/>
        </w:rPr>
        <w:t xml:space="preserve">о порядке проведения процедуры государственной (итоговой) аттестации выпускников </w:t>
      </w:r>
      <w:r w:rsidR="005051F0" w:rsidRPr="005051F0">
        <w:rPr>
          <w:rFonts w:ascii="Times New Roman" w:hAnsi="Times New Roman"/>
          <w:sz w:val="28"/>
          <w:szCs w:val="28"/>
          <w:lang w:val="en-US"/>
        </w:rPr>
        <w:t>XI</w:t>
      </w:r>
      <w:r w:rsidR="005051F0" w:rsidRPr="005051F0">
        <w:rPr>
          <w:rFonts w:ascii="Times New Roman" w:hAnsi="Times New Roman"/>
          <w:sz w:val="28"/>
          <w:szCs w:val="28"/>
        </w:rPr>
        <w:t xml:space="preserve"> (</w:t>
      </w:r>
      <w:r w:rsidR="005051F0" w:rsidRPr="005051F0">
        <w:rPr>
          <w:rFonts w:ascii="Times New Roman" w:hAnsi="Times New Roman"/>
          <w:sz w:val="28"/>
          <w:szCs w:val="28"/>
          <w:lang w:val="en-US"/>
        </w:rPr>
        <w:t>XII</w:t>
      </w:r>
      <w:r w:rsidR="005051F0" w:rsidRPr="005051F0">
        <w:rPr>
          <w:rFonts w:ascii="Times New Roman" w:hAnsi="Times New Roman"/>
          <w:sz w:val="28"/>
          <w:szCs w:val="28"/>
        </w:rPr>
        <w:t xml:space="preserve">) классов общеобразовательных учреждений, освоивших общеобразовательные программы среднего (полного) общего образования, в форме единого государственного экзамена (ЕГЭ); 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 xml:space="preserve">- </w:t>
      </w:r>
      <w:r w:rsidR="006F0801">
        <w:rPr>
          <w:rFonts w:ascii="Times New Roman" w:hAnsi="Times New Roman"/>
          <w:sz w:val="28"/>
          <w:szCs w:val="28"/>
        </w:rPr>
        <w:t xml:space="preserve">   </w:t>
      </w:r>
      <w:r w:rsidRPr="005051F0">
        <w:rPr>
          <w:rFonts w:ascii="Times New Roman" w:hAnsi="Times New Roman"/>
          <w:sz w:val="28"/>
          <w:szCs w:val="28"/>
        </w:rPr>
        <w:t xml:space="preserve">о порядке проведения процедуры государственной (итоговой) аттестации выпускников </w:t>
      </w:r>
      <w:r w:rsidRPr="005051F0">
        <w:rPr>
          <w:rFonts w:ascii="Times New Roman" w:hAnsi="Times New Roman"/>
          <w:sz w:val="28"/>
          <w:szCs w:val="28"/>
          <w:lang w:val="en-US"/>
        </w:rPr>
        <w:t>XI</w:t>
      </w:r>
      <w:r w:rsidRPr="005051F0">
        <w:rPr>
          <w:rFonts w:ascii="Times New Roman" w:hAnsi="Times New Roman"/>
          <w:sz w:val="28"/>
          <w:szCs w:val="28"/>
        </w:rPr>
        <w:t xml:space="preserve"> (</w:t>
      </w:r>
      <w:r w:rsidRPr="005051F0">
        <w:rPr>
          <w:rFonts w:ascii="Times New Roman" w:hAnsi="Times New Roman"/>
          <w:sz w:val="28"/>
          <w:szCs w:val="28"/>
          <w:lang w:val="en-US"/>
        </w:rPr>
        <w:t>XII</w:t>
      </w:r>
      <w:r w:rsidRPr="005051F0">
        <w:rPr>
          <w:rFonts w:ascii="Times New Roman" w:hAnsi="Times New Roman"/>
          <w:sz w:val="28"/>
          <w:szCs w:val="28"/>
        </w:rPr>
        <w:t>) классов общеобразовательных учреждений, освоивших общеобразовательные программы среднего (полного) общего образования, в форме государственного выпускного экзамена (далее - ГВЭ).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 xml:space="preserve">2.4. </w:t>
      </w:r>
      <w:r w:rsidRPr="005051F0">
        <w:rPr>
          <w:rFonts w:ascii="Times New Roman" w:hAnsi="Times New Roman"/>
          <w:sz w:val="28"/>
          <w:szCs w:val="28"/>
        </w:rPr>
        <w:t xml:space="preserve">Сроки предоставления услуги: </w:t>
      </w:r>
      <w:r w:rsidRPr="005051F0">
        <w:rPr>
          <w:rFonts w:ascii="Times New Roman" w:hAnsi="Times New Roman"/>
          <w:i/>
          <w:sz w:val="28"/>
          <w:szCs w:val="28"/>
        </w:rPr>
        <w:t>в течение текущего учебного года.</w:t>
      </w:r>
    </w:p>
    <w:p w:rsid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2.5.</w:t>
      </w:r>
      <w:r w:rsidRPr="005051F0">
        <w:rPr>
          <w:rFonts w:ascii="Times New Roman" w:hAnsi="Times New Roman"/>
          <w:sz w:val="28"/>
          <w:szCs w:val="28"/>
        </w:rPr>
        <w:t xml:space="preserve"> Предоставление услуги осуществляется в соответствии со следующими нормативно-правовыми актами:</w:t>
      </w:r>
    </w:p>
    <w:p w:rsidR="009F7826" w:rsidRPr="009F7826" w:rsidRDefault="009F7826" w:rsidP="009F78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7826">
        <w:rPr>
          <w:rFonts w:ascii="Times New Roman" w:hAnsi="Times New Roman"/>
          <w:sz w:val="28"/>
          <w:szCs w:val="28"/>
        </w:rPr>
        <w:t>•</w:t>
      </w:r>
      <w:r w:rsidRPr="009F7826">
        <w:rPr>
          <w:rFonts w:ascii="Times New Roman" w:hAnsi="Times New Roman"/>
          <w:sz w:val="28"/>
          <w:szCs w:val="28"/>
        </w:rPr>
        <w:tab/>
        <w:t>Конституция Российской Федерации;</w:t>
      </w:r>
    </w:p>
    <w:p w:rsidR="009F7826" w:rsidRPr="009F7826" w:rsidRDefault="009F7826" w:rsidP="009F78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7826">
        <w:rPr>
          <w:rFonts w:ascii="Times New Roman" w:hAnsi="Times New Roman"/>
          <w:sz w:val="28"/>
          <w:szCs w:val="28"/>
        </w:rPr>
        <w:t>•</w:t>
      </w:r>
      <w:r w:rsidRPr="009F7826">
        <w:rPr>
          <w:rFonts w:ascii="Times New Roman" w:hAnsi="Times New Roman"/>
          <w:sz w:val="28"/>
          <w:szCs w:val="28"/>
        </w:rPr>
        <w:tab/>
        <w:t>Закон Российской Федерации от 24.07.1998 № 124-ФЗ «Об</w:t>
      </w:r>
      <w:r w:rsidRPr="009F7826">
        <w:rPr>
          <w:rFonts w:ascii="Times New Roman" w:hAnsi="Times New Roman"/>
          <w:sz w:val="28"/>
          <w:szCs w:val="28"/>
        </w:rPr>
        <w:tab/>
        <w:t>основных гарантиях</w:t>
      </w:r>
    </w:p>
    <w:p w:rsidR="009F7826" w:rsidRPr="009F7826" w:rsidRDefault="009F7826" w:rsidP="009F78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7826">
        <w:rPr>
          <w:rFonts w:ascii="Times New Roman" w:hAnsi="Times New Roman"/>
          <w:sz w:val="28"/>
          <w:szCs w:val="28"/>
        </w:rPr>
        <w:t>прав ребёнка в Российской Федерации»;</w:t>
      </w:r>
    </w:p>
    <w:p w:rsidR="009F7826" w:rsidRPr="009F7826" w:rsidRDefault="009F7826" w:rsidP="009F78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7826">
        <w:rPr>
          <w:rFonts w:ascii="Times New Roman" w:hAnsi="Times New Roman"/>
          <w:sz w:val="28"/>
          <w:szCs w:val="28"/>
        </w:rPr>
        <w:t>•</w:t>
      </w:r>
      <w:r w:rsidRPr="009F7826">
        <w:rPr>
          <w:rFonts w:ascii="Times New Roman" w:hAnsi="Times New Roman"/>
          <w:sz w:val="28"/>
          <w:szCs w:val="28"/>
        </w:rPr>
        <w:tab/>
        <w:t>Федеральный закон от 29.12.2012 № 273-Ф3 «Об образовании</w:t>
      </w:r>
      <w:r w:rsidRPr="009F7826">
        <w:rPr>
          <w:rFonts w:ascii="Times New Roman" w:hAnsi="Times New Roman"/>
          <w:sz w:val="28"/>
          <w:szCs w:val="28"/>
        </w:rPr>
        <w:tab/>
        <w:t xml:space="preserve">в </w:t>
      </w:r>
      <w:proofErr w:type="gramStart"/>
      <w:r w:rsidRPr="009F7826">
        <w:rPr>
          <w:rFonts w:ascii="Times New Roman" w:hAnsi="Times New Roman"/>
          <w:sz w:val="28"/>
          <w:szCs w:val="28"/>
        </w:rPr>
        <w:t>Российской</w:t>
      </w:r>
      <w:proofErr w:type="gramEnd"/>
    </w:p>
    <w:p w:rsidR="009F7826" w:rsidRPr="009F7826" w:rsidRDefault="009F7826" w:rsidP="009F78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7826">
        <w:rPr>
          <w:rFonts w:ascii="Times New Roman" w:hAnsi="Times New Roman"/>
          <w:sz w:val="28"/>
          <w:szCs w:val="28"/>
        </w:rPr>
        <w:t>Федерации»;</w:t>
      </w:r>
    </w:p>
    <w:p w:rsidR="009F7826" w:rsidRPr="009F7826" w:rsidRDefault="009F7826" w:rsidP="009F78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7826">
        <w:rPr>
          <w:rFonts w:ascii="Times New Roman" w:hAnsi="Times New Roman"/>
          <w:sz w:val="28"/>
          <w:szCs w:val="28"/>
        </w:rPr>
        <w:t>•</w:t>
      </w:r>
      <w:r w:rsidRPr="009F7826">
        <w:rPr>
          <w:rFonts w:ascii="Times New Roman" w:hAnsi="Times New Roman"/>
          <w:sz w:val="28"/>
          <w:szCs w:val="28"/>
        </w:rPr>
        <w:tab/>
        <w:t>Закон Российской Федерации от 2 мая 2006 года №</w:t>
      </w:r>
      <w:r w:rsidRPr="009F7826">
        <w:rPr>
          <w:rFonts w:ascii="Times New Roman" w:hAnsi="Times New Roman"/>
          <w:sz w:val="28"/>
          <w:szCs w:val="28"/>
        </w:rPr>
        <w:tab/>
        <w:t>59-ФЗ «О порядке</w:t>
      </w:r>
    </w:p>
    <w:p w:rsidR="009F7826" w:rsidRPr="009F7826" w:rsidRDefault="009F7826" w:rsidP="009F78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7826">
        <w:rPr>
          <w:rFonts w:ascii="Times New Roman" w:hAnsi="Times New Roman"/>
          <w:sz w:val="28"/>
          <w:szCs w:val="28"/>
        </w:rPr>
        <w:t>рассмотрения обращений граждан Российской Федерации;</w:t>
      </w:r>
    </w:p>
    <w:p w:rsidR="009F7826" w:rsidRPr="009F7826" w:rsidRDefault="009F7826" w:rsidP="009F78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7826">
        <w:rPr>
          <w:rFonts w:ascii="Times New Roman" w:hAnsi="Times New Roman"/>
          <w:sz w:val="28"/>
          <w:szCs w:val="28"/>
        </w:rPr>
        <w:t>•</w:t>
      </w:r>
      <w:r w:rsidRPr="009F7826">
        <w:rPr>
          <w:rFonts w:ascii="Times New Roman" w:hAnsi="Times New Roman"/>
          <w:sz w:val="28"/>
          <w:szCs w:val="28"/>
        </w:rPr>
        <w:tab/>
        <w:t>Федеральный Закон РФ от 27.07.2010</w:t>
      </w:r>
      <w:r w:rsidRPr="009F7826">
        <w:rPr>
          <w:rFonts w:ascii="Times New Roman" w:hAnsi="Times New Roman"/>
          <w:sz w:val="28"/>
          <w:szCs w:val="28"/>
        </w:rPr>
        <w:tab/>
        <w:t>№ 210-ФЗ «Об</w:t>
      </w:r>
      <w:r w:rsidRPr="009F7826">
        <w:rPr>
          <w:rFonts w:ascii="Times New Roman" w:hAnsi="Times New Roman"/>
          <w:sz w:val="28"/>
          <w:szCs w:val="28"/>
        </w:rPr>
        <w:tab/>
        <w:t>организации</w:t>
      </w:r>
    </w:p>
    <w:p w:rsidR="009F7826" w:rsidRPr="009F7826" w:rsidRDefault="009F7826" w:rsidP="009F78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7826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услуг»;</w:t>
      </w:r>
    </w:p>
    <w:p w:rsidR="009F7826" w:rsidRPr="009F7826" w:rsidRDefault="009F7826" w:rsidP="009F78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7826">
        <w:rPr>
          <w:rFonts w:ascii="Times New Roman" w:hAnsi="Times New Roman"/>
          <w:sz w:val="28"/>
          <w:szCs w:val="28"/>
        </w:rPr>
        <w:t>•</w:t>
      </w:r>
      <w:r w:rsidRPr="009F7826">
        <w:rPr>
          <w:rFonts w:ascii="Times New Roman" w:hAnsi="Times New Roman"/>
          <w:sz w:val="28"/>
          <w:szCs w:val="28"/>
        </w:rPr>
        <w:tab/>
        <w:t>Федеральный закон от 27.06.2006 №152 - ФЗ «О персональных данных»;</w:t>
      </w:r>
    </w:p>
    <w:p w:rsidR="009F7826" w:rsidRPr="009F7826" w:rsidRDefault="009F7826" w:rsidP="009F78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7826">
        <w:rPr>
          <w:rFonts w:ascii="Times New Roman" w:hAnsi="Times New Roman"/>
          <w:sz w:val="28"/>
          <w:szCs w:val="28"/>
        </w:rPr>
        <w:t>• Распоряжение Правительства Российской Федерации от 25 апреля 2011 № 729-р «Перечень услуг, оказываемых государственными и муниципальными учреждениями и другими организациями, в которых размещаются государственное задание (заказ) или</w:t>
      </w:r>
      <w:r w:rsidRPr="009F7826">
        <w:rPr>
          <w:rFonts w:ascii="Times New Roman" w:hAnsi="Times New Roman"/>
          <w:sz w:val="28"/>
          <w:szCs w:val="28"/>
        </w:rPr>
        <w:tab/>
        <w:t>муниципальное задание (заказ), подлежащих включению</w:t>
      </w:r>
      <w:r w:rsidRPr="009F7826">
        <w:rPr>
          <w:rFonts w:ascii="Times New Roman" w:hAnsi="Times New Roman"/>
          <w:sz w:val="28"/>
          <w:szCs w:val="28"/>
        </w:rPr>
        <w:tab/>
        <w:t>в реестры</w:t>
      </w:r>
    </w:p>
    <w:p w:rsidR="009F7826" w:rsidRPr="009F7826" w:rsidRDefault="009F7826" w:rsidP="009F78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7826">
        <w:rPr>
          <w:rFonts w:ascii="Times New Roman" w:hAnsi="Times New Roman"/>
          <w:sz w:val="28"/>
          <w:szCs w:val="28"/>
        </w:rPr>
        <w:lastRenderedPageBreak/>
        <w:t>государственных или муниципальных услуг и представляемых в электронной форме»;</w:t>
      </w:r>
    </w:p>
    <w:p w:rsidR="009F7826" w:rsidRPr="009F7826" w:rsidRDefault="009F7826" w:rsidP="009F78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7826">
        <w:rPr>
          <w:rFonts w:ascii="Times New Roman" w:hAnsi="Times New Roman"/>
          <w:sz w:val="28"/>
          <w:szCs w:val="28"/>
        </w:rPr>
        <w:t>•</w:t>
      </w:r>
      <w:r w:rsidRPr="009F7826">
        <w:rPr>
          <w:rFonts w:ascii="Times New Roman" w:hAnsi="Times New Roman"/>
          <w:sz w:val="28"/>
          <w:szCs w:val="28"/>
        </w:rPr>
        <w:tab/>
        <w:t>Постановление Правительства РФ от 27.01.2012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экзамена";</w:t>
      </w:r>
    </w:p>
    <w:p w:rsidR="005051F0" w:rsidRPr="005051F0" w:rsidRDefault="009F7826" w:rsidP="009F782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7826">
        <w:rPr>
          <w:rFonts w:ascii="Times New Roman" w:hAnsi="Times New Roman"/>
          <w:sz w:val="28"/>
          <w:szCs w:val="28"/>
        </w:rPr>
        <w:t>•</w:t>
      </w:r>
      <w:r w:rsidRPr="009F7826">
        <w:rPr>
          <w:rFonts w:ascii="Times New Roman" w:hAnsi="Times New Roman"/>
          <w:sz w:val="28"/>
          <w:szCs w:val="28"/>
        </w:rPr>
        <w:tab/>
        <w:t>Приказ Минобрнауки РФ от 26.12.2013 N 1400 "Об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 xml:space="preserve">2.6. </w:t>
      </w:r>
      <w:r w:rsidRPr="005051F0">
        <w:rPr>
          <w:rFonts w:ascii="Times New Roman" w:hAnsi="Times New Roman"/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- документ, удостоверяющий личность (паспорт), подтверждающий личность одного из родителей (законных представителей) обучающегося или личность самого обучающегося;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- письменный запрос заявителя, в том числе запрос в форме электронного документа. Запрос в форме электронного документа может быть направлен по электронной почте или на официальный сайт учреждения;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- в случае необходимости (если это необходимо заявителю для получения услуги) документы и материалы, подтверждающие доводы заявителя либо их копии, заверенные в установленном порядке.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При предоставлении услуги в устной форме или посредством обращения к информационным системам документы не требуются.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2.7.</w:t>
      </w:r>
      <w:r w:rsidRPr="005051F0">
        <w:rPr>
          <w:rFonts w:ascii="Times New Roman" w:hAnsi="Times New Roman"/>
          <w:sz w:val="28"/>
          <w:szCs w:val="28"/>
        </w:rPr>
        <w:t xml:space="preserve"> Перечень оснований для отказа в приеме документов, необхо</w:t>
      </w:r>
      <w:r w:rsidR="00980634">
        <w:rPr>
          <w:rFonts w:ascii="Times New Roman" w:hAnsi="Times New Roman"/>
          <w:sz w:val="28"/>
          <w:szCs w:val="28"/>
        </w:rPr>
        <w:t>димых для предоставления услуги: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2.7.1.</w:t>
      </w:r>
      <w:r w:rsidRPr="005051F0">
        <w:rPr>
          <w:rFonts w:ascii="Times New Roman" w:hAnsi="Times New Roman"/>
          <w:sz w:val="28"/>
          <w:szCs w:val="28"/>
        </w:rPr>
        <w:t xml:space="preserve">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заявителем.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2.7.2.</w:t>
      </w:r>
      <w:r w:rsidRPr="005051F0">
        <w:rPr>
          <w:rFonts w:ascii="Times New Roman" w:hAnsi="Times New Roman"/>
          <w:sz w:val="28"/>
          <w:szCs w:val="28"/>
        </w:rPr>
        <w:t>  Текст письменного запроса не поддается прочтению, в том числе фамилия и почтовый адрес заявителя.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bCs/>
          <w:sz w:val="28"/>
          <w:szCs w:val="28"/>
        </w:rPr>
        <w:t>2.8.</w:t>
      </w:r>
      <w:r w:rsidRPr="005051F0">
        <w:rPr>
          <w:rFonts w:ascii="Times New Roman" w:hAnsi="Times New Roman"/>
          <w:bCs/>
          <w:sz w:val="28"/>
          <w:szCs w:val="28"/>
        </w:rPr>
        <w:t xml:space="preserve"> </w:t>
      </w:r>
      <w:r w:rsidRPr="005051F0">
        <w:rPr>
          <w:rFonts w:ascii="Times New Roman" w:hAnsi="Times New Roman"/>
          <w:sz w:val="28"/>
          <w:szCs w:val="28"/>
        </w:rPr>
        <w:t xml:space="preserve">Основаниями для </w:t>
      </w:r>
      <w:r w:rsidRPr="005051F0">
        <w:rPr>
          <w:rFonts w:ascii="Times New Roman" w:hAnsi="Times New Roman"/>
          <w:bCs/>
          <w:sz w:val="28"/>
          <w:szCs w:val="28"/>
        </w:rPr>
        <w:t xml:space="preserve">отказа </w:t>
      </w:r>
      <w:r w:rsidRPr="005051F0">
        <w:rPr>
          <w:rFonts w:ascii="Times New Roman" w:hAnsi="Times New Roman"/>
          <w:sz w:val="28"/>
          <w:szCs w:val="28"/>
        </w:rPr>
        <w:t>предоставления услуги являются: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- если запрашиваемая информация касается третьих лиц без предоставления официальных документов, устанавливающих право представлять их интересы;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lastRenderedPageBreak/>
        <w:t xml:space="preserve">- в обращении содержатся нецензурные либо оскорбительные выражения, угрозы жизни, здоровью и имуществу работников Учреждения, а также членов их семьей (такое заявление остается без ответа по существу поставленных в нем вопросов, при этом заявителю сообщается о недопустимости злоупотребления правом); 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 xml:space="preserve">- ответ по существу поставленного в обращении вопроса не может быть представлен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в связи с недопустимостью разглашения указанных сведений). 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 xml:space="preserve">2.8.1.  </w:t>
      </w:r>
      <w:r w:rsidRPr="005051F0">
        <w:rPr>
          <w:rFonts w:ascii="Times New Roman" w:hAnsi="Times New Roman"/>
          <w:sz w:val="28"/>
          <w:szCs w:val="28"/>
        </w:rPr>
        <w:t xml:space="preserve">Основания для </w:t>
      </w:r>
      <w:r w:rsidRPr="005051F0">
        <w:rPr>
          <w:rFonts w:ascii="Times New Roman" w:hAnsi="Times New Roman"/>
          <w:bCs/>
          <w:sz w:val="28"/>
          <w:szCs w:val="28"/>
        </w:rPr>
        <w:t xml:space="preserve">приостановления </w:t>
      </w:r>
      <w:r w:rsidRPr="005051F0">
        <w:rPr>
          <w:rFonts w:ascii="Times New Roman" w:hAnsi="Times New Roman"/>
          <w:sz w:val="28"/>
          <w:szCs w:val="28"/>
        </w:rPr>
        <w:t>предоставления услуги: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- в случае технической неисправности и нарушений функционирования информационно-коммуникационных систем.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bCs/>
          <w:sz w:val="28"/>
          <w:szCs w:val="28"/>
        </w:rPr>
        <w:t>2.9.</w:t>
      </w:r>
      <w:r w:rsidRPr="005051F0">
        <w:rPr>
          <w:rFonts w:ascii="Times New Roman" w:hAnsi="Times New Roman"/>
          <w:bCs/>
          <w:sz w:val="28"/>
          <w:szCs w:val="28"/>
        </w:rPr>
        <w:t xml:space="preserve"> В</w:t>
      </w:r>
      <w:r w:rsidRPr="005051F0">
        <w:rPr>
          <w:rFonts w:ascii="Times New Roman" w:hAnsi="Times New Roman"/>
          <w:sz w:val="28"/>
          <w:szCs w:val="28"/>
        </w:rPr>
        <w:t xml:space="preserve"> соответствии с действующим законодательством услуга предоставляется бесплатно.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2.10.</w:t>
      </w:r>
      <w:r w:rsidRPr="005051F0">
        <w:rPr>
          <w:rFonts w:ascii="Times New Roman" w:hAnsi="Times New Roman"/>
          <w:sz w:val="28"/>
          <w:szCs w:val="28"/>
        </w:rPr>
        <w:t xml:space="preserve"> Максимальный срок ожидания в очереди при подаче запроса при предоставлении услуги: 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2.10.1.</w:t>
      </w:r>
      <w:r w:rsidRPr="005051F0">
        <w:rPr>
          <w:rFonts w:ascii="Times New Roman" w:hAnsi="Times New Roman"/>
          <w:sz w:val="28"/>
          <w:szCs w:val="28"/>
        </w:rPr>
        <w:t xml:space="preserve"> Регистрация письменного обращения при подаче его заявителем в учреждение осуществляется в присутствии заявителя.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2.10.2.</w:t>
      </w:r>
      <w:r w:rsidRPr="005051F0">
        <w:rPr>
          <w:rFonts w:ascii="Times New Roman" w:hAnsi="Times New Roman"/>
          <w:sz w:val="28"/>
          <w:szCs w:val="28"/>
        </w:rPr>
        <w:t xml:space="preserve"> Максимальный срок ожидания в очереди при передаче обращения путем обращения к руководителю Учреждения (уполномоченному лицу) до момента приема обращения должен составлять не более 30 минут.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2.11.</w:t>
      </w:r>
      <w:r w:rsidRPr="005051F0">
        <w:rPr>
          <w:rFonts w:ascii="Times New Roman" w:hAnsi="Times New Roman"/>
          <w:sz w:val="28"/>
          <w:szCs w:val="28"/>
        </w:rPr>
        <w:t xml:space="preserve"> Срок и порядок регистрации запроса заявителя о предоставлении услуги: 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2.11.1.</w:t>
      </w:r>
      <w:r w:rsidRPr="005051F0">
        <w:rPr>
          <w:rFonts w:ascii="Times New Roman" w:hAnsi="Times New Roman"/>
          <w:sz w:val="28"/>
          <w:szCs w:val="28"/>
        </w:rPr>
        <w:t xml:space="preserve"> Регистрация запроса заявителя о предоставлении услуги осуществляется ответственным работником учреждения в день поступления обращения. 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2.12.</w:t>
      </w:r>
      <w:r w:rsidRPr="005051F0">
        <w:rPr>
          <w:rFonts w:ascii="Times New Roman" w:hAnsi="Times New Roman"/>
          <w:sz w:val="28"/>
          <w:szCs w:val="28"/>
        </w:rPr>
        <w:t xml:space="preserve"> Устанавливаются следующие требования к помещениям учреждения, участвующего в предоставлении услуги: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2.12.1.</w:t>
      </w:r>
      <w:r w:rsidRPr="005051F0">
        <w:rPr>
          <w:rFonts w:ascii="Times New Roman" w:hAnsi="Times New Roman"/>
          <w:sz w:val="28"/>
          <w:szCs w:val="28"/>
        </w:rPr>
        <w:t xml:space="preserve"> Помещение для приема заявителей обозначается табличкой с указанием номера кабинета, фамилий, имен, отчеств, наименований должностей ответственных работников, участвующих в оказании услуги, режима работы.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2.12.2.</w:t>
      </w:r>
      <w:r w:rsidRPr="005051F0">
        <w:rPr>
          <w:rFonts w:ascii="Times New Roman" w:hAnsi="Times New Roman"/>
          <w:sz w:val="28"/>
          <w:szCs w:val="28"/>
        </w:rPr>
        <w:t xml:space="preserve"> Для ожидания приёма заявителям отводятся места, оснащенные стульями.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2.12.3.</w:t>
      </w:r>
      <w:r w:rsidRPr="005051F0">
        <w:rPr>
          <w:rFonts w:ascii="Times New Roman" w:hAnsi="Times New Roman"/>
          <w:sz w:val="28"/>
          <w:szCs w:val="28"/>
        </w:rPr>
        <w:t xml:space="preserve">  В места для ожидания приема должен быть обеспечен свободный доступ заявителей в часы работы учреждения.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lastRenderedPageBreak/>
        <w:t>2.12.4.</w:t>
      </w:r>
      <w:r w:rsidRPr="005051F0">
        <w:rPr>
          <w:rFonts w:ascii="Times New Roman" w:hAnsi="Times New Roman"/>
          <w:sz w:val="28"/>
          <w:szCs w:val="28"/>
        </w:rPr>
        <w:t xml:space="preserve"> Рабочее место ответственных работников, участвующих в предоставлении услуги,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услуги.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2.13.</w:t>
      </w:r>
      <w:r w:rsidRPr="005051F0">
        <w:rPr>
          <w:rFonts w:ascii="Times New Roman" w:hAnsi="Times New Roman"/>
          <w:sz w:val="28"/>
          <w:szCs w:val="28"/>
        </w:rPr>
        <w:t xml:space="preserve"> Показателями доступности и качества услуги являются: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 xml:space="preserve">- своевременность предоставления услуги в соответствии со стандартом её предоставления; 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 xml:space="preserve">- полнота, актуальность и достоверность информации о порядке предоставления  услуги, в том числе в электронной форме; 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- доля обоснованных жалоб к общему количеству обслуженных граждан по данному виду услуги.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2.14.</w:t>
      </w:r>
      <w:r w:rsidRPr="005051F0">
        <w:rPr>
          <w:rFonts w:ascii="Times New Roman" w:hAnsi="Times New Roman"/>
          <w:sz w:val="28"/>
          <w:szCs w:val="28"/>
        </w:rPr>
        <w:t xml:space="preserve"> Консультации по вопросам предоставления услуги проводятся руководителем (уполномоченным  лицом). Консультации предоставляются в течение всего срока предоставления услуги. Консультации по порядку предоставления услуги осуществляются Учреждением бесплатно.</w:t>
      </w:r>
    </w:p>
    <w:p w:rsidR="005051F0" w:rsidRPr="006F0801" w:rsidRDefault="005051F0" w:rsidP="005051F0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F0801">
        <w:rPr>
          <w:rFonts w:ascii="Times New Roman" w:hAnsi="Times New Roman"/>
          <w:b/>
          <w:sz w:val="28"/>
          <w:szCs w:val="28"/>
          <w:u w:val="single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3.1.</w:t>
      </w:r>
      <w:r w:rsidRPr="005051F0">
        <w:rPr>
          <w:rFonts w:ascii="Times New Roman" w:hAnsi="Times New Roman"/>
          <w:sz w:val="28"/>
          <w:szCs w:val="28"/>
        </w:rPr>
        <w:t xml:space="preserve"> Организация предоставления Услуги включает в себя следующие административные процедуры:</w:t>
      </w:r>
    </w:p>
    <w:p w:rsidR="005051F0" w:rsidRPr="005051F0" w:rsidRDefault="005051F0" w:rsidP="005051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 xml:space="preserve">прием и регистрация письменных обращений заявителей; </w:t>
      </w:r>
    </w:p>
    <w:p w:rsidR="005051F0" w:rsidRPr="005051F0" w:rsidRDefault="005051F0" w:rsidP="005051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подготовка необходимой информации;</w:t>
      </w:r>
    </w:p>
    <w:p w:rsidR="005051F0" w:rsidRPr="005051F0" w:rsidRDefault="005051F0" w:rsidP="005051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 xml:space="preserve">направление письменного ответа либо выдача информационных (справочных) материалов по результатам рассмотрения обращения. 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 xml:space="preserve">3.2. </w:t>
      </w:r>
      <w:r w:rsidRPr="005051F0">
        <w:rPr>
          <w:rFonts w:ascii="Times New Roman" w:hAnsi="Times New Roman"/>
          <w:sz w:val="28"/>
          <w:szCs w:val="28"/>
        </w:rPr>
        <w:t>За получением услуги заявители могут обратиться следующими способами: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- посредством личного письменного или устного обращения непосредственно в Учреждение;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- устного обращения с использованием средств телефонной связи;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 xml:space="preserve">- посредством письменного обращения по почте, 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- посредством письменного обращения по электронной почте,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- посредством письменного обращения на официальном сайте Учреждения,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- на информационном стенде учреждения;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- на официальном сайте учреждения;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lastRenderedPageBreak/>
        <w:t xml:space="preserve">- на официальном сайте МБОУ ДПО «Научно-методический центр» </w:t>
      </w:r>
      <w:hyperlink r:id="rId7" w:history="1">
        <w:r w:rsidRPr="005051F0">
          <w:rPr>
            <w:rStyle w:val="a3"/>
            <w:rFonts w:ascii="Times New Roman" w:hAnsi="Times New Roman"/>
            <w:sz w:val="28"/>
            <w:szCs w:val="28"/>
          </w:rPr>
          <w:t>http://nmc-kemerovo.ucoz.ru</w:t>
        </w:r>
      </w:hyperlink>
      <w:r w:rsidRPr="005051F0">
        <w:rPr>
          <w:rFonts w:ascii="Times New Roman" w:hAnsi="Times New Roman"/>
          <w:sz w:val="28"/>
          <w:szCs w:val="28"/>
        </w:rPr>
        <w:t>;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 xml:space="preserve">- на официальном сайте управления образования администрации г. Кемерово </w:t>
      </w:r>
      <w:hyperlink r:id="rId8" w:history="1"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uo</w:t>
        </w:r>
        <w:proofErr w:type="spellEnd"/>
        <w:r w:rsidRPr="005051F0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kem</w:t>
        </w:r>
        <w:proofErr w:type="spellEnd"/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ucoz</w:t>
        </w:r>
        <w:proofErr w:type="spellEnd"/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051F0">
        <w:rPr>
          <w:rFonts w:ascii="Times New Roman" w:hAnsi="Times New Roman"/>
          <w:sz w:val="28"/>
          <w:szCs w:val="28"/>
        </w:rPr>
        <w:t>;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 xml:space="preserve">- на информационном портале </w:t>
      </w:r>
      <w:hyperlink r:id="rId9" w:history="1">
        <w:r w:rsidRPr="005051F0">
          <w:rPr>
            <w:rStyle w:val="a3"/>
            <w:rFonts w:ascii="Times New Roman" w:hAnsi="Times New Roman"/>
            <w:sz w:val="28"/>
            <w:szCs w:val="28"/>
          </w:rPr>
          <w:t>http://www.kuz-obr.ru/</w:t>
        </w:r>
      </w:hyperlink>
      <w:r w:rsidRPr="005051F0">
        <w:rPr>
          <w:rFonts w:ascii="Times New Roman" w:hAnsi="Times New Roman"/>
          <w:sz w:val="28"/>
          <w:szCs w:val="28"/>
        </w:rPr>
        <w:t>;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 xml:space="preserve">- на официальном сайте Областного центра мониторинга  </w:t>
      </w:r>
      <w:hyperlink r:id="rId10" w:history="1"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ocmko</w:t>
        </w:r>
        <w:proofErr w:type="spellEnd"/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 xml:space="preserve">- на официальных информационных порталах ЕГЭ </w:t>
      </w:r>
      <w:hyperlink r:id="rId11" w:history="1"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ege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5051F0">
        <w:rPr>
          <w:rFonts w:ascii="Times New Roman" w:hAnsi="Times New Roman"/>
          <w:sz w:val="28"/>
          <w:szCs w:val="28"/>
        </w:rPr>
        <w:t xml:space="preserve"> и ГИА </w:t>
      </w:r>
      <w:hyperlink r:id="rId12" w:history="1"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gia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Последовательность административных процедур, выполняемых при предоставлении муниципальной услуги, показана на блок-схеме (приложение  к данному Регламенту).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3.3.</w:t>
      </w:r>
      <w:r w:rsidRPr="005051F0">
        <w:rPr>
          <w:rFonts w:ascii="Times New Roman" w:hAnsi="Times New Roman"/>
          <w:sz w:val="28"/>
          <w:szCs w:val="28"/>
        </w:rPr>
        <w:t xml:space="preserve"> Прием и регистрация письменных обращений от заявителя.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3.3.1.</w:t>
      </w:r>
      <w:r w:rsidRPr="005051F0">
        <w:rPr>
          <w:rFonts w:ascii="Times New Roman" w:hAnsi="Times New Roman"/>
          <w:sz w:val="28"/>
          <w:szCs w:val="28"/>
        </w:rPr>
        <w:t xml:space="preserve">  Основанием для начала административной процедуры по приему и регистрации документов от заявителя является личное обращение, поступление письменного обращения заявителя по почте или в электронном виде в Учреждение по вопросу предоставления Услуги.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3.3.2.</w:t>
      </w:r>
      <w:r w:rsidRPr="005051F0">
        <w:rPr>
          <w:rFonts w:ascii="Times New Roman" w:hAnsi="Times New Roman"/>
          <w:sz w:val="28"/>
          <w:szCs w:val="28"/>
        </w:rPr>
        <w:t xml:space="preserve"> Работник Учреждения, осуществляющий прием документов от заявителя при его личном обращении, принимает обращение (запрос) заявителя для регистрации обращения (запрос) в журнале регистрации в день обращения заявителя.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При поступлении в Учреждение обращения заявителя по электронной почте с указанием адреса электронной почты и (или) почтового адреса пользователя, работник, ответственный за прием и отправку документов по электронной почте распечатывает указанное обращение и регистрирует в установленном порядке.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3.3.3.</w:t>
      </w:r>
      <w:r w:rsidRPr="005051F0">
        <w:rPr>
          <w:rFonts w:ascii="Times New Roman" w:hAnsi="Times New Roman"/>
          <w:sz w:val="28"/>
          <w:szCs w:val="28"/>
        </w:rPr>
        <w:t xml:space="preserve">  Критерием принятия решения о приеме и регистрации письменных обращений от заявителя является отсутствие причин для отказа в приеме документов (п.2.7. настоящего регламента).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3.3.4.</w:t>
      </w:r>
      <w:r w:rsidRPr="005051F0">
        <w:rPr>
          <w:rFonts w:ascii="Times New Roman" w:hAnsi="Times New Roman"/>
          <w:sz w:val="28"/>
          <w:szCs w:val="28"/>
        </w:rPr>
        <w:t xml:space="preserve"> Административная процедура завершается регистрацией поступивших обращений от заявителя.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3.3.5.</w:t>
      </w:r>
      <w:r w:rsidRPr="005051F0">
        <w:rPr>
          <w:rFonts w:ascii="Times New Roman" w:hAnsi="Times New Roman"/>
          <w:sz w:val="28"/>
          <w:szCs w:val="28"/>
        </w:rPr>
        <w:t xml:space="preserve"> В случае если заявитель обратился с устным обращением о получении услуги, соответствующая информация предоставляется устно не позднее 15 минут с момента обращения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3.3.6.</w:t>
      </w:r>
      <w:r w:rsidRPr="005051F0">
        <w:rPr>
          <w:rFonts w:ascii="Times New Roman" w:hAnsi="Times New Roman"/>
          <w:sz w:val="28"/>
          <w:szCs w:val="28"/>
        </w:rPr>
        <w:t xml:space="preserve"> Устные обращения не регистрируются.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3.4.</w:t>
      </w:r>
      <w:r w:rsidRPr="005051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51F0">
        <w:rPr>
          <w:rFonts w:ascii="Times New Roman" w:hAnsi="Times New Roman"/>
          <w:sz w:val="28"/>
          <w:szCs w:val="28"/>
        </w:rPr>
        <w:t xml:space="preserve">При обращении заявителя к информационному стенду, а также на официальных сайтах учреждения, Областного центра мониторинга </w:t>
      </w:r>
      <w:r w:rsidRPr="005051F0">
        <w:rPr>
          <w:rFonts w:ascii="Times New Roman" w:hAnsi="Times New Roman"/>
          <w:sz w:val="28"/>
          <w:szCs w:val="28"/>
        </w:rPr>
        <w:lastRenderedPageBreak/>
        <w:t>(</w:t>
      </w:r>
      <w:hyperlink r:id="rId13" w:history="1"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ocmko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051F0">
        <w:rPr>
          <w:rFonts w:ascii="Times New Roman" w:hAnsi="Times New Roman"/>
          <w:sz w:val="28"/>
          <w:szCs w:val="28"/>
        </w:rPr>
        <w:t>), управления образования администрации г. Кемерово (</w:t>
      </w:r>
      <w:hyperlink r:id="rId14" w:history="1"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uo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kem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ucoz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051F0">
        <w:rPr>
          <w:rFonts w:ascii="Times New Roman" w:hAnsi="Times New Roman"/>
          <w:sz w:val="28"/>
          <w:szCs w:val="28"/>
        </w:rPr>
        <w:t>), МБОУ ДПО «Научно-методический центр» (</w:t>
      </w:r>
      <w:hyperlink r:id="rId15" w:history="1"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nmc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kemerovo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ucoz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051F0">
        <w:rPr>
          <w:rFonts w:ascii="Times New Roman" w:hAnsi="Times New Roman"/>
          <w:sz w:val="28"/>
          <w:szCs w:val="28"/>
        </w:rPr>
        <w:t>) и официальных информационных порталах (</w:t>
      </w:r>
      <w:hyperlink r:id="rId16" w:history="1"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ege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5051F0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gia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edu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5051F0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kuz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obr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51F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5051F0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5051F0">
        <w:rPr>
          <w:rFonts w:ascii="Times New Roman" w:hAnsi="Times New Roman"/>
          <w:sz w:val="28"/>
          <w:szCs w:val="28"/>
        </w:rPr>
        <w:t>) получение результата предоставления услуги осуществляется в режиме</w:t>
      </w:r>
      <w:proofErr w:type="gramEnd"/>
      <w:r w:rsidRPr="005051F0">
        <w:rPr>
          <w:rFonts w:ascii="Times New Roman" w:hAnsi="Times New Roman"/>
          <w:sz w:val="28"/>
          <w:szCs w:val="28"/>
        </w:rPr>
        <w:t xml:space="preserve"> реального времени. 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3.5.</w:t>
      </w:r>
      <w:r w:rsidRPr="005051F0">
        <w:rPr>
          <w:rFonts w:ascii="Times New Roman" w:hAnsi="Times New Roman"/>
          <w:sz w:val="28"/>
          <w:szCs w:val="28"/>
        </w:rPr>
        <w:t xml:space="preserve"> Подготовка необходимой информации.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3.5.1.</w:t>
      </w:r>
      <w:r w:rsidRPr="005051F0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 является передача письменного обращения заявителя на рассмотрение руководителю Учреждение в день регистрации.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3.5.2.</w:t>
      </w:r>
      <w:r w:rsidRPr="005051F0">
        <w:rPr>
          <w:rFonts w:ascii="Times New Roman" w:hAnsi="Times New Roman"/>
          <w:sz w:val="28"/>
          <w:szCs w:val="28"/>
        </w:rPr>
        <w:t xml:space="preserve"> Руководитель Учреждения определяет работника Учреждения, ответственного за рассмотрение обращения и подготовку проекта ответа заявителю (далее – исполнитель).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3.5.3.</w:t>
      </w:r>
      <w:r w:rsidRPr="005051F0">
        <w:rPr>
          <w:rFonts w:ascii="Times New Roman" w:hAnsi="Times New Roman"/>
          <w:sz w:val="28"/>
          <w:szCs w:val="28"/>
        </w:rPr>
        <w:t xml:space="preserve"> Исполнитель: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- обеспечивает объективное, всестороннее и своевременное рассмотрение письменного обращения, в случае необходимости – с участием заявителя, направившего обращение;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 xml:space="preserve">- готовит проект ответа на письменное обращение и не позднее 1 дня до истечения срока предоставления услуги, представляет на подпись руководителю </w:t>
      </w:r>
      <w:r w:rsidR="00980634">
        <w:rPr>
          <w:rFonts w:ascii="Times New Roman" w:hAnsi="Times New Roman"/>
          <w:sz w:val="28"/>
          <w:szCs w:val="28"/>
        </w:rPr>
        <w:t xml:space="preserve"> У</w:t>
      </w:r>
      <w:r w:rsidRPr="005051F0">
        <w:rPr>
          <w:rFonts w:ascii="Times New Roman" w:hAnsi="Times New Roman"/>
          <w:sz w:val="28"/>
          <w:szCs w:val="28"/>
        </w:rPr>
        <w:t>чреждения.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3.5.4.</w:t>
      </w:r>
      <w:r w:rsidRPr="005051F0">
        <w:rPr>
          <w:rFonts w:ascii="Times New Roman" w:hAnsi="Times New Roman"/>
          <w:sz w:val="28"/>
          <w:szCs w:val="28"/>
        </w:rPr>
        <w:t xml:space="preserve"> Критерием принятия решения является отсутствие причин о приостановлении или отказе в предоставлении услуги (пп.2.8, 2.8.1 настоящего регламента).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3.5.5.</w:t>
      </w:r>
      <w:r w:rsidRPr="005051F0">
        <w:rPr>
          <w:rFonts w:ascii="Times New Roman" w:hAnsi="Times New Roman"/>
          <w:sz w:val="28"/>
          <w:szCs w:val="28"/>
        </w:rPr>
        <w:t xml:space="preserve"> Административная процедура завершается подписанием руководителем Учреждения ответа на письменное обращение заявителя.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3.5.6.</w:t>
      </w:r>
      <w:r w:rsidRPr="005051F0">
        <w:rPr>
          <w:rFonts w:ascii="Times New Roman" w:hAnsi="Times New Roman"/>
          <w:sz w:val="28"/>
          <w:szCs w:val="28"/>
        </w:rPr>
        <w:t xml:space="preserve"> Срок рассмотрения письменных запросов, а также запросов, поступивших в форме электронного документа (по электронной почте или на сайт учреждения) не должен превышать 30 календарных дней со дня их регистрации. 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В исключительных случаях срок рассмотрения запроса может быть продлен руководителем Учреждения, но не более чем на 30 дней, с уведомлением заявителя о продлении срока рассмотрения его обращения (запроса). Уведомление производится способами, обеспечивающими оперативность получения заявителем указанной информации (телефонограмма, факс, электронная почта).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3.5.7.</w:t>
      </w:r>
      <w:r w:rsidRPr="005051F0">
        <w:rPr>
          <w:rFonts w:ascii="Times New Roman" w:hAnsi="Times New Roman"/>
          <w:sz w:val="28"/>
          <w:szCs w:val="28"/>
        </w:rPr>
        <w:t xml:space="preserve"> Если  запрос о получении услуги связан с обжалованием судебного решения, в течение 7 (семи) дней со дня регистрации такого запроса оно возвращается заявителю, направившему обращение, с разъяснением порядка обжалования данного судебного решения.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lastRenderedPageBreak/>
        <w:t>3.6.</w:t>
      </w:r>
      <w:r w:rsidRPr="005051F0">
        <w:rPr>
          <w:rFonts w:ascii="Times New Roman" w:hAnsi="Times New Roman"/>
          <w:sz w:val="28"/>
          <w:szCs w:val="28"/>
        </w:rPr>
        <w:t xml:space="preserve"> Направление письменного ответа заявителю по результатам рассмотрения обращения.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3.6.1.</w:t>
      </w:r>
      <w:r w:rsidRPr="005051F0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регистрация письменного ответа, подписанного руководителем Учреждения (присвоение исходящего номера).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 xml:space="preserve">3.6.2. </w:t>
      </w:r>
      <w:r w:rsidRPr="005051F0">
        <w:rPr>
          <w:rFonts w:ascii="Times New Roman" w:hAnsi="Times New Roman"/>
          <w:sz w:val="28"/>
          <w:szCs w:val="28"/>
        </w:rPr>
        <w:t>Работник Учреждения, осуществляющий регистрацию исходящей корреспонденции, регистрирует письменный ответ в журнале регистрации в день подписания проекта ответа руководителем.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3.6.3.</w:t>
      </w:r>
      <w:r w:rsidRPr="005051F0">
        <w:rPr>
          <w:rFonts w:ascii="Times New Roman" w:hAnsi="Times New Roman"/>
          <w:sz w:val="28"/>
          <w:szCs w:val="28"/>
        </w:rPr>
        <w:t xml:space="preserve"> Критерием принятия решения является подписание руководителем учреждения (уполномоченным лицом) ответ на письменное обращение заявителя.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3.6.4.</w:t>
      </w:r>
      <w:r w:rsidRPr="005051F0">
        <w:rPr>
          <w:rFonts w:ascii="Times New Roman" w:hAnsi="Times New Roman"/>
          <w:sz w:val="28"/>
          <w:szCs w:val="28"/>
        </w:rPr>
        <w:t xml:space="preserve"> Административное действие завершается направлением ответа заявителю по почтовому адресу и/или адресу электронной почты, указанному в письменном обращении.</w:t>
      </w:r>
    </w:p>
    <w:p w:rsidR="005051F0" w:rsidRPr="006F0801" w:rsidRDefault="005051F0" w:rsidP="005051F0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F0801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IV</w:t>
      </w:r>
      <w:r w:rsidRPr="006F0801">
        <w:rPr>
          <w:rFonts w:ascii="Times New Roman" w:hAnsi="Times New Roman"/>
          <w:b/>
          <w:bCs/>
          <w:sz w:val="28"/>
          <w:szCs w:val="28"/>
          <w:u w:val="single"/>
        </w:rPr>
        <w:t>. Формы контроля за исполнением регламента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 xml:space="preserve">4.1. </w:t>
      </w:r>
      <w:r w:rsidRPr="005051F0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5051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51F0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работниками положений настоящего регламента, устанавливающих требования к предоставлению услуги осуществляется  руководителем Учреждения.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 xml:space="preserve">4.2. </w:t>
      </w:r>
      <w:proofErr w:type="gramStart"/>
      <w:r w:rsidRPr="005051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51F0">
        <w:rPr>
          <w:rFonts w:ascii="Times New Roman" w:hAnsi="Times New Roman"/>
          <w:sz w:val="28"/>
          <w:szCs w:val="28"/>
        </w:rPr>
        <w:t xml:space="preserve"> предоставлением услуги Учреждением осуществляется управлением образования администрации г. Кемерово путем проведения проверок соблюдения и исполнения положений настоящего регламента.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4.3.</w:t>
      </w:r>
      <w:r w:rsidRPr="005051F0">
        <w:rPr>
          <w:rFonts w:ascii="Times New Roman" w:hAnsi="Times New Roman"/>
          <w:sz w:val="28"/>
          <w:szCs w:val="28"/>
        </w:rPr>
        <w:t xml:space="preserve"> Контроль полноты и качества предоставления услуги включает в себя: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 xml:space="preserve">- проведение проверок, выявление и принятие мер к устранению и </w:t>
      </w:r>
      <w:proofErr w:type="gramStart"/>
      <w:r w:rsidRPr="005051F0">
        <w:rPr>
          <w:rFonts w:ascii="Times New Roman" w:hAnsi="Times New Roman"/>
          <w:sz w:val="28"/>
          <w:szCs w:val="28"/>
        </w:rPr>
        <w:t>не допущению</w:t>
      </w:r>
      <w:proofErr w:type="gramEnd"/>
      <w:r w:rsidRPr="005051F0">
        <w:rPr>
          <w:rFonts w:ascii="Times New Roman" w:hAnsi="Times New Roman"/>
          <w:sz w:val="28"/>
          <w:szCs w:val="28"/>
        </w:rPr>
        <w:t xml:space="preserve"> нарушений прав получателей услуги,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- рассмотрение, принятие решений и подготовку ответов на обращения получателей услуги, содержащих жалобы на решения, действия (бездействия) руководителя (уполномоченного лица), ответственных работников Учреждения.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4.4.</w:t>
      </w:r>
      <w:r w:rsidRPr="005051F0">
        <w:rPr>
          <w:rFonts w:ascii="Times New Roman" w:hAnsi="Times New Roman"/>
          <w:sz w:val="28"/>
          <w:szCs w:val="28"/>
        </w:rPr>
        <w:t xml:space="preserve"> По результатам проведенных проверок, в случае выявления нарушений прав получателей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4.5.</w:t>
      </w:r>
      <w:r w:rsidRPr="005051F0">
        <w:rPr>
          <w:rFonts w:ascii="Times New Roman" w:hAnsi="Times New Roman"/>
          <w:sz w:val="28"/>
          <w:szCs w:val="28"/>
        </w:rPr>
        <w:t xml:space="preserve"> Работник, ответственный за предоставление услуги, несет дисциплинарную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регламентом.</w:t>
      </w:r>
    </w:p>
    <w:p w:rsidR="005051F0" w:rsidRPr="006F0801" w:rsidRDefault="005051F0" w:rsidP="006F08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F0801">
        <w:rPr>
          <w:rFonts w:ascii="Times New Roman" w:hAnsi="Times New Roman"/>
          <w:b/>
          <w:bCs/>
          <w:i/>
          <w:sz w:val="28"/>
          <w:szCs w:val="28"/>
          <w:u w:val="single"/>
          <w:lang w:val="en-US"/>
        </w:rPr>
        <w:t>V</w:t>
      </w:r>
      <w:r w:rsidRPr="006F0801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. </w:t>
      </w:r>
      <w:r w:rsidRPr="006F0801">
        <w:rPr>
          <w:rFonts w:ascii="Times New Roman" w:hAnsi="Times New Roman"/>
          <w:b/>
          <w:bCs/>
          <w:sz w:val="28"/>
          <w:szCs w:val="28"/>
          <w:u w:val="single"/>
        </w:rPr>
        <w:t>Досудебный (внесудебный) порядок обжалования действий</w:t>
      </w:r>
    </w:p>
    <w:p w:rsidR="005051F0" w:rsidRPr="006F0801" w:rsidRDefault="005051F0" w:rsidP="006F08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F0801">
        <w:rPr>
          <w:rFonts w:ascii="Times New Roman" w:hAnsi="Times New Roman"/>
          <w:b/>
          <w:bCs/>
          <w:sz w:val="28"/>
          <w:szCs w:val="28"/>
          <w:u w:val="single"/>
        </w:rPr>
        <w:t xml:space="preserve">(бездействия) и решений органа, предоставляющего </w:t>
      </w:r>
    </w:p>
    <w:p w:rsidR="005051F0" w:rsidRPr="006F0801" w:rsidRDefault="005051F0" w:rsidP="006F08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F0801">
        <w:rPr>
          <w:rFonts w:ascii="Times New Roman" w:hAnsi="Times New Roman"/>
          <w:b/>
          <w:bCs/>
          <w:sz w:val="28"/>
          <w:szCs w:val="28"/>
          <w:u w:val="single"/>
        </w:rPr>
        <w:t>услугу, а так же должностных лиц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5.1.</w:t>
      </w:r>
      <w:r w:rsidRPr="005051F0">
        <w:rPr>
          <w:rFonts w:ascii="Times New Roman" w:hAnsi="Times New Roman"/>
          <w:sz w:val="28"/>
          <w:szCs w:val="28"/>
        </w:rPr>
        <w:t xml:space="preserve"> Заявитель вправе обжаловать действия (бездействие) и решения, принимаемые в ходе предоставления услуги.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5.2.</w:t>
      </w:r>
      <w:r w:rsidRPr="005051F0">
        <w:rPr>
          <w:rFonts w:ascii="Times New Roman" w:hAnsi="Times New Roman"/>
          <w:sz w:val="28"/>
          <w:szCs w:val="28"/>
        </w:rPr>
        <w:t xml:space="preserve"> Заявитель вправе обратиться с жалобой лично (устно) или направить письменное заявление или жалобу (далее - письменное обращение).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5.3.</w:t>
      </w:r>
      <w:r w:rsidRPr="005051F0">
        <w:rPr>
          <w:rFonts w:ascii="Times New Roman" w:hAnsi="Times New Roman"/>
          <w:sz w:val="28"/>
          <w:szCs w:val="28"/>
        </w:rPr>
        <w:t xml:space="preserve">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приема. В остальных случаях, по существу поставленных в обращении вопросов дается письменный ответ.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5.4.</w:t>
      </w:r>
      <w:r w:rsidRPr="005051F0">
        <w:rPr>
          <w:rFonts w:ascii="Times New Roman" w:hAnsi="Times New Roman"/>
          <w:sz w:val="28"/>
          <w:szCs w:val="28"/>
        </w:rPr>
        <w:t xml:space="preserve"> Письменное обращение, подлежит регистрации и рассмотрению в порядке и в сроки, установленные Федеральным законом «О порядке рассмотрения обращений граждан Российской Федерации» от 2 мая 2006 года № 59-ФЗ.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5.5.</w:t>
      </w:r>
      <w:r w:rsidRPr="005051F0">
        <w:rPr>
          <w:rFonts w:ascii="Times New Roman" w:hAnsi="Times New Roman"/>
          <w:sz w:val="28"/>
          <w:szCs w:val="28"/>
        </w:rPr>
        <w:t xml:space="preserve"> При обращении граждан с письменным обращением указанное обращение рассматривается в течение 30 дней со дня его регистрации. </w:t>
      </w:r>
      <w:proofErr w:type="gramStart"/>
      <w:r w:rsidRPr="005051F0">
        <w:rPr>
          <w:rFonts w:ascii="Times New Roman" w:hAnsi="Times New Roman"/>
          <w:sz w:val="28"/>
          <w:szCs w:val="28"/>
        </w:rPr>
        <w:t>В исключительных случаях, а также в случае направления запроса органам местного самоуправления, органам государственной власти, иным организациям или должностным лицам для получения необходимых для рассмотрения обращения документов и материалов, руководитель Учреждения (ответственный работник), которому направлено обращение, вправе продлить срок рассмотрения обращения не более чем на 30 дней, уведомив о продлении срока его рассмотрения заявителя.</w:t>
      </w:r>
      <w:proofErr w:type="gramEnd"/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5.6.</w:t>
      </w:r>
      <w:r w:rsidRPr="005051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51F0">
        <w:rPr>
          <w:rFonts w:ascii="Times New Roman" w:hAnsi="Times New Roman"/>
          <w:sz w:val="28"/>
          <w:szCs w:val="28"/>
        </w:rPr>
        <w:t>Заявитель в своем письменном обращении в обязательном порядке указывает: либо наименование органа, в который направляет письменное обращение, либо фамилию, имя, отчество соответствующего должностного лица и (или) его должность,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В подтверждение своих доводов заявитель вправе приложить к письменному обращению необходимые документы и материалы, либо их копии.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5.7.</w:t>
      </w:r>
      <w:r w:rsidRPr="005051F0">
        <w:rPr>
          <w:rFonts w:ascii="Times New Roman" w:hAnsi="Times New Roman"/>
          <w:sz w:val="28"/>
          <w:szCs w:val="28"/>
        </w:rPr>
        <w:t xml:space="preserve"> Должностное лицо (руководитель учреждения), которому направлено обращение, обеспечивает объективное, всестороннее и своевременное рассмотрение обращения.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sz w:val="28"/>
          <w:szCs w:val="28"/>
        </w:rPr>
        <w:t>По результатам рассмотрения обращения соответствующим должностным лицом (руководителем учреждения) принимается решение по существу поставленных в обращении вопросов.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lastRenderedPageBreak/>
        <w:t>5.8.</w:t>
      </w:r>
      <w:r w:rsidRPr="005051F0">
        <w:rPr>
          <w:rFonts w:ascii="Times New Roman" w:hAnsi="Times New Roman"/>
          <w:sz w:val="28"/>
          <w:szCs w:val="28"/>
        </w:rPr>
        <w:t xml:space="preserve"> Если в письменном обращении не </w:t>
      </w:r>
      <w:proofErr w:type="gramStart"/>
      <w:r w:rsidRPr="005051F0">
        <w:rPr>
          <w:rFonts w:ascii="Times New Roman" w:hAnsi="Times New Roman"/>
          <w:sz w:val="28"/>
          <w:szCs w:val="28"/>
        </w:rPr>
        <w:t>указаны</w:t>
      </w:r>
      <w:proofErr w:type="gramEnd"/>
      <w:r w:rsidRPr="005051F0">
        <w:rPr>
          <w:rFonts w:ascii="Times New Roman" w:hAnsi="Times New Roman"/>
          <w:sz w:val="28"/>
          <w:szCs w:val="28"/>
        </w:rPr>
        <w:t xml:space="preserve"> фамилия заявителя и почтовый адрес, по которому должен быть направлен ответ, ответ на обращение не дается.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51F0">
        <w:rPr>
          <w:rFonts w:ascii="Times New Roman" w:hAnsi="Times New Roman"/>
          <w:b/>
          <w:sz w:val="28"/>
          <w:szCs w:val="28"/>
        </w:rPr>
        <w:t>5.9.</w:t>
      </w:r>
      <w:r w:rsidRPr="005051F0">
        <w:rPr>
          <w:rFonts w:ascii="Times New Roman" w:hAnsi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0801" w:rsidRPr="006F0801" w:rsidRDefault="006F0801" w:rsidP="006F08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F0801">
        <w:rPr>
          <w:rFonts w:ascii="Times New Roman" w:hAnsi="Times New Roman"/>
          <w:sz w:val="28"/>
          <w:szCs w:val="28"/>
        </w:rPr>
        <w:t>Блок-схема последовательности действий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F0801">
        <w:rPr>
          <w:rFonts w:ascii="Times New Roman" w:hAnsi="Times New Roman"/>
          <w:sz w:val="28"/>
          <w:szCs w:val="28"/>
        </w:rPr>
        <w:t xml:space="preserve">при предоставлении услуги </w:t>
      </w:r>
    </w:p>
    <w:p w:rsidR="006F0801" w:rsidRPr="006F0801" w:rsidRDefault="006F0801" w:rsidP="006F080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0801">
        <w:rPr>
          <w:rFonts w:ascii="Times New Roman" w:hAnsi="Times New Roman"/>
          <w:b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6F0801" w:rsidRPr="006F0801" w:rsidRDefault="006F0801" w:rsidP="006F080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0801" w:rsidRPr="006F0801" w:rsidRDefault="006F0801" w:rsidP="006F080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080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44450</wp:posOffset>
                </wp:positionV>
                <wp:extent cx="5553075" cy="1071245"/>
                <wp:effectExtent l="9525" t="9525" r="9525" b="508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801" w:rsidRPr="00E7799A" w:rsidRDefault="006F0801" w:rsidP="006F08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799A">
                              <w:rPr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муниципальное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779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бюджетное </w:t>
                            </w:r>
                          </w:p>
                          <w:p w:rsidR="006F0801" w:rsidRPr="00E7799A" w:rsidRDefault="006F0801" w:rsidP="006F08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9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общеобразовательное </w:t>
                            </w:r>
                            <w:r w:rsidRPr="00E7799A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учреждение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«Средняя  общеобразовательная школа №24»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8.45pt;margin-top:3.5pt;width:437.25pt;height: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">
                <v:textbox>
                  <w:txbxContent>
                    <w:p w:rsidR="006F0801" w:rsidRPr="00E7799A" w:rsidRDefault="006F0801" w:rsidP="006F08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7799A">
                        <w:rPr>
                          <w:b/>
                          <w:spacing w:val="-2"/>
                          <w:sz w:val="28"/>
                          <w:szCs w:val="28"/>
                        </w:rPr>
                        <w:t xml:space="preserve">муниципальное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7799A">
                        <w:rPr>
                          <w:b/>
                          <w:sz w:val="28"/>
                          <w:szCs w:val="28"/>
                        </w:rPr>
                        <w:t xml:space="preserve">бюджетное </w:t>
                      </w:r>
                    </w:p>
                    <w:p w:rsidR="006F0801" w:rsidRPr="00E7799A" w:rsidRDefault="006F0801" w:rsidP="006F0801">
                      <w:pPr>
                        <w:jc w:val="center"/>
                        <w:rPr>
                          <w:b/>
                        </w:rPr>
                      </w:pPr>
                      <w:r w:rsidRPr="00E7799A">
                        <w:rPr>
                          <w:b/>
                          <w:sz w:val="28"/>
                          <w:szCs w:val="28"/>
                        </w:rPr>
                        <w:t xml:space="preserve">общеобразовательное </w:t>
                      </w:r>
                      <w:r w:rsidRPr="00E7799A">
                        <w:rPr>
                          <w:b/>
                          <w:color w:val="000000"/>
                          <w:sz w:val="28"/>
                          <w:szCs w:val="28"/>
                        </w:rPr>
                        <w:t>учреждение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«Средняя  общеобразовательная школа №24»</w:t>
                      </w:r>
                    </w:p>
                  </w:txbxContent>
                </v:textbox>
              </v:shape>
            </w:pict>
          </mc:Fallback>
        </mc:AlternateContent>
      </w:r>
    </w:p>
    <w:p w:rsidR="006F0801" w:rsidRPr="006F0801" w:rsidRDefault="006F0801" w:rsidP="006F080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080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4768850</wp:posOffset>
                </wp:positionV>
                <wp:extent cx="2181225" cy="1082040"/>
                <wp:effectExtent l="9525" t="13970" r="9525" b="8890"/>
                <wp:wrapNone/>
                <wp:docPr id="14" name="Загнутый уго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820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801" w:rsidRDefault="006F0801" w:rsidP="006F0801">
                            <w:r>
                              <w:t>Направление ответа заявителю  (по почте, на электронный адрес, на официальном сайте учреждения)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4" o:spid="_x0000_s1027" type="#_x0000_t65" style="position:absolute;left:0;text-align:left;margin-left:266.7pt;margin-top:375.5pt;width:171.75pt;height:8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">
                <v:textbox>
                  <w:txbxContent>
                    <w:p w:rsidR="006F0801" w:rsidRDefault="006F0801" w:rsidP="006F0801">
                      <w:r>
                        <w:t>Направление ответа заявителю  (по почте, на электронный адрес, на официальном сайте учреждения)</w:t>
                      </w:r>
                    </w:p>
                  </w:txbxContent>
                </v:textbox>
              </v:shape>
            </w:pict>
          </mc:Fallback>
        </mc:AlternateContent>
      </w:r>
      <w:r w:rsidRPr="006F080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4368800</wp:posOffset>
                </wp:positionV>
                <wp:extent cx="0" cy="400050"/>
                <wp:effectExtent l="57150" t="13970" r="57150" b="1460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12.45pt;margin-top:344pt;width:0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H8YQ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">
                <v:stroke endarrow="block"/>
              </v:shape>
            </w:pict>
          </mc:Fallback>
        </mc:AlternateContent>
      </w:r>
      <w:r w:rsidRPr="006F080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3749675</wp:posOffset>
                </wp:positionV>
                <wp:extent cx="2247900" cy="619125"/>
                <wp:effectExtent l="9525" t="13970" r="9525" b="5080"/>
                <wp:wrapNone/>
                <wp:docPr id="12" name="Загнутый уго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191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801" w:rsidRDefault="006F0801" w:rsidP="006F0801">
                            <w:r>
                              <w:t>Подготовка ответа на письменное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2" o:spid="_x0000_s1028" type="#_x0000_t65" style="position:absolute;left:0;text-align:left;margin-left:266.7pt;margin-top:295.25pt;width:177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">
                <v:textbox>
                  <w:txbxContent>
                    <w:p w:rsidR="006F0801" w:rsidRDefault="006F0801" w:rsidP="006F0801">
                      <w:r>
                        <w:t>Подготовка ответа на письменное обращение</w:t>
                      </w:r>
                    </w:p>
                  </w:txbxContent>
                </v:textbox>
              </v:shape>
            </w:pict>
          </mc:Fallback>
        </mc:AlternateContent>
      </w:r>
      <w:r w:rsidRPr="006F080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3340100</wp:posOffset>
                </wp:positionV>
                <wp:extent cx="0" cy="409575"/>
                <wp:effectExtent l="57150" t="13970" r="57150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13.95pt;margin-top:263pt;width:0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">
                <v:stroke endarrow="block"/>
              </v:shape>
            </w:pict>
          </mc:Fallback>
        </mc:AlternateContent>
      </w:r>
      <w:r w:rsidRPr="006F080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2825750</wp:posOffset>
                </wp:positionV>
                <wp:extent cx="2295525" cy="514350"/>
                <wp:effectExtent l="9525" t="13970" r="9525" b="5080"/>
                <wp:wrapNone/>
                <wp:docPr id="10" name="Загнутый уго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5143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801" w:rsidRDefault="006F0801" w:rsidP="006F0801">
                            <w:r>
                              <w:t>Регистрация поступивших обращений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0" o:spid="_x0000_s1029" type="#_x0000_t65" style="position:absolute;left:0;text-align:left;margin-left:266.7pt;margin-top:222.5pt;width:180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">
                <v:textbox>
                  <w:txbxContent>
                    <w:p w:rsidR="006F0801" w:rsidRDefault="006F0801" w:rsidP="006F0801">
                      <w:r>
                        <w:t>Регистрация поступивших обращений</w:t>
                      </w:r>
                    </w:p>
                  </w:txbxContent>
                </v:textbox>
              </v:shape>
            </w:pict>
          </mc:Fallback>
        </mc:AlternateContent>
      </w:r>
      <w:r w:rsidRPr="006F080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2901950</wp:posOffset>
                </wp:positionV>
                <wp:extent cx="2457450" cy="1343025"/>
                <wp:effectExtent l="9525" t="13970" r="9525" b="14605"/>
                <wp:wrapNone/>
                <wp:docPr id="9" name="Загнутый уго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3430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0801" w:rsidRDefault="006F0801" w:rsidP="006F0801">
                            <w:r>
                              <w:t xml:space="preserve">Предоставление полного  и оперативного информирования по сути поставленных вопросов, предоставление информации о получении информации из других источников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9" o:spid="_x0000_s1030" type="#_x0000_t65" style="position:absolute;left:0;text-align:left;margin-left:22.95pt;margin-top:228.5pt;width:193.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" strokeweight="1pt">
                <v:stroke dashstyle="dash"/>
                <v:shadow color="#868686"/>
                <v:textbox>
                  <w:txbxContent>
                    <w:p w:rsidR="006F0801" w:rsidRDefault="006F0801" w:rsidP="006F0801">
                      <w:r>
                        <w:t xml:space="preserve">Предоставление полного  и оперативного информирования по сути поставленных вопросов, предоставление информации о получении информации из других источников </w:t>
                      </w:r>
                    </w:p>
                  </w:txbxContent>
                </v:textbox>
              </v:shape>
            </w:pict>
          </mc:Fallback>
        </mc:AlternateContent>
      </w:r>
      <w:r w:rsidRPr="006F080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2454275</wp:posOffset>
                </wp:positionV>
                <wp:extent cx="19050" cy="371475"/>
                <wp:effectExtent l="38100" t="13970" r="57150" b="241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12.45pt;margin-top:193.25pt;width:1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">
                <v:stroke endarrow="block"/>
              </v:shape>
            </w:pict>
          </mc:Fallback>
        </mc:AlternateContent>
      </w:r>
      <w:r w:rsidRPr="006F080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2454275</wp:posOffset>
                </wp:positionV>
                <wp:extent cx="0" cy="447675"/>
                <wp:effectExtent l="57150" t="13970" r="57150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28.7pt;margin-top:193.25pt;width:0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">
                <v:stroke endarrow="block"/>
              </v:shape>
            </w:pict>
          </mc:Fallback>
        </mc:AlternateContent>
      </w:r>
      <w:r w:rsidRPr="006F080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911225</wp:posOffset>
                </wp:positionV>
                <wp:extent cx="0" cy="152400"/>
                <wp:effectExtent l="57150" t="13970" r="57150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29.2pt;margin-top:71.75pt;width:0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OlYAIAAHU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6F080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1063625</wp:posOffset>
                </wp:positionV>
                <wp:extent cx="0" cy="304800"/>
                <wp:effectExtent l="57150" t="13970" r="57150" b="146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8.7pt;margin-top:83.75pt;width:0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kAO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6F080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1092200</wp:posOffset>
                </wp:positionV>
                <wp:extent cx="0" cy="276225"/>
                <wp:effectExtent l="57150" t="13970" r="57150" b="146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8.7pt;margin-top:86pt;width:0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">
                <v:stroke endarrow="block"/>
              </v:shape>
            </w:pict>
          </mc:Fallback>
        </mc:AlternateContent>
      </w:r>
      <w:r w:rsidRPr="006F080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1063625</wp:posOffset>
                </wp:positionV>
                <wp:extent cx="2286000" cy="28575"/>
                <wp:effectExtent l="9525" t="13970" r="9525" b="508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8.7pt;margin-top:83.75pt;width:180pt;height: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"/>
            </w:pict>
          </mc:Fallback>
        </mc:AlternateContent>
      </w:r>
      <w:r w:rsidRPr="006F080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1368425</wp:posOffset>
                </wp:positionV>
                <wp:extent cx="2457450" cy="1085850"/>
                <wp:effectExtent l="9525" t="13970" r="9525" b="5080"/>
                <wp:wrapNone/>
                <wp:docPr id="2" name="Загнутый уго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085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0801" w:rsidRDefault="006F0801" w:rsidP="006F0801">
                            <w:r>
                              <w:t>Прием обращения от заявителя, поступившие в устной форме (по телефону, на личном приеме)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2" o:spid="_x0000_s1031" type="#_x0000_t65" style="position:absolute;left:0;text-align:left;margin-left:22.95pt;margin-top:107.75pt;width:193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">
                <v:stroke dashstyle="dash"/>
                <v:shadow color="#868686"/>
                <v:textbox>
                  <w:txbxContent>
                    <w:p w:rsidR="006F0801" w:rsidRDefault="006F0801" w:rsidP="006F0801">
                      <w:r>
                        <w:t>Прием обращения от заявителя, поступившие в устной форме (по телефону, на личном приеме)</w:t>
                      </w:r>
                    </w:p>
                  </w:txbxContent>
                </v:textbox>
              </v:shape>
            </w:pict>
          </mc:Fallback>
        </mc:AlternateContent>
      </w:r>
      <w:r w:rsidRPr="006F080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1368425</wp:posOffset>
                </wp:positionV>
                <wp:extent cx="2286000" cy="1085850"/>
                <wp:effectExtent l="9525" t="13970" r="9525" b="5080"/>
                <wp:wrapNone/>
                <wp:docPr id="1" name="Загнутый уго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85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0801" w:rsidRDefault="006F0801" w:rsidP="006F0801">
                            <w:r>
                              <w:t>Прием обращений от заявителя, поступивших в письменной форме, по электронной почте, на официальный сайт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Загнутый угол 1" o:spid="_x0000_s1032" type="#_x0000_t65" style="position:absolute;left:0;text-align:left;margin-left:262.95pt;margin-top:107.75pt;width:180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">
                <v:textbox>
                  <w:txbxContent>
                    <w:p w:rsidR="006F0801" w:rsidRDefault="006F0801" w:rsidP="006F0801">
                      <w:r>
                        <w:t>Прием обращений от заявителя, поступивших в письменной форме, по электронной почте, на официальный сайт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51F0" w:rsidRPr="005051F0" w:rsidRDefault="005051F0" w:rsidP="005051F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3EAB" w:rsidRDefault="00023EAB" w:rsidP="00023E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3EAB" w:rsidRDefault="00023EAB" w:rsidP="00023E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51F0" w:rsidRDefault="005051F0" w:rsidP="00023E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51F0" w:rsidRDefault="005051F0" w:rsidP="00023E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51F0" w:rsidRDefault="005051F0" w:rsidP="00023E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051F0" w:rsidRDefault="005051F0" w:rsidP="00023E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3EAB" w:rsidRDefault="00023EAB" w:rsidP="00023E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26F2" w:rsidRDefault="000B26F2"/>
    <w:sectPr w:rsidR="000B26F2" w:rsidSect="009F782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56D9"/>
    <w:multiLevelType w:val="hybridMultilevel"/>
    <w:tmpl w:val="0DB43094"/>
    <w:lvl w:ilvl="0" w:tplc="01EE505E">
      <w:numFmt w:val="bullet"/>
      <w:lvlText w:val="-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4A9F7199"/>
    <w:multiLevelType w:val="hybridMultilevel"/>
    <w:tmpl w:val="992468C0"/>
    <w:lvl w:ilvl="0" w:tplc="01EE505E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13"/>
    <w:rsid w:val="00023EAB"/>
    <w:rsid w:val="000B26F2"/>
    <w:rsid w:val="00103EC5"/>
    <w:rsid w:val="004D0913"/>
    <w:rsid w:val="005051F0"/>
    <w:rsid w:val="006F0801"/>
    <w:rsid w:val="0080630A"/>
    <w:rsid w:val="008A030A"/>
    <w:rsid w:val="00980634"/>
    <w:rsid w:val="009F7826"/>
    <w:rsid w:val="00E5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-kem.ucoz.ru" TargetMode="External"/><Relationship Id="rId13" Type="http://schemas.openxmlformats.org/officeDocument/2006/relationships/hyperlink" Target="http://www.ocmko.ru" TargetMode="External"/><Relationship Id="rId18" Type="http://schemas.openxmlformats.org/officeDocument/2006/relationships/hyperlink" Target="http://www.kuz-ob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mc-kemerovo.ucoz.ru" TargetMode="External"/><Relationship Id="rId12" Type="http://schemas.openxmlformats.org/officeDocument/2006/relationships/hyperlink" Target="http://gia.edu.ru/" TargetMode="External"/><Relationship Id="rId17" Type="http://schemas.openxmlformats.org/officeDocument/2006/relationships/hyperlink" Target="http://gia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e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emschool24.ru/" TargetMode="External"/><Relationship Id="rId11" Type="http://schemas.openxmlformats.org/officeDocument/2006/relationships/hyperlink" Target="http://www.ege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mc-kemerovo.ucoz.ru" TargetMode="External"/><Relationship Id="rId10" Type="http://schemas.openxmlformats.org/officeDocument/2006/relationships/hyperlink" Target="http://www.ocmk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z-obr.ru/" TargetMode="External"/><Relationship Id="rId14" Type="http://schemas.openxmlformats.org/officeDocument/2006/relationships/hyperlink" Target="http://www.uo-kem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11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ТА</cp:lastModifiedBy>
  <cp:revision>6</cp:revision>
  <dcterms:created xsi:type="dcterms:W3CDTF">2012-05-11T04:16:00Z</dcterms:created>
  <dcterms:modified xsi:type="dcterms:W3CDTF">2016-02-26T05:12:00Z</dcterms:modified>
</cp:coreProperties>
</file>