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AE" w:rsidRDefault="00702EA4" w:rsidP="007C2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52</w:t>
      </w:r>
    </w:p>
    <w:p w:rsidR="007C25AE" w:rsidRDefault="007C25AE" w:rsidP="007C2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МБОУ «СОШ №24»</w:t>
      </w:r>
    </w:p>
    <w:p w:rsidR="00B13B90" w:rsidRDefault="00702EA4" w:rsidP="00736F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7C25A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7C25AE">
        <w:rPr>
          <w:rFonts w:ascii="Times New Roman" w:hAnsi="Times New Roman"/>
          <w:sz w:val="28"/>
          <w:szCs w:val="28"/>
        </w:rPr>
        <w:t>05.2012г.</w:t>
      </w:r>
    </w:p>
    <w:p w:rsidR="00D161AA" w:rsidRPr="00736FCB" w:rsidRDefault="00D161AA" w:rsidP="00736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FCB" w:rsidRPr="00736FCB" w:rsidRDefault="007C25AE" w:rsidP="007C25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«</w:t>
      </w:r>
      <w:r w:rsidRPr="00736FCB">
        <w:rPr>
          <w:rFonts w:ascii="Times New Roman" w:hAnsi="Times New Roman"/>
          <w:b/>
          <w:sz w:val="28"/>
          <w:szCs w:val="28"/>
        </w:rPr>
        <w:t>Об утверждении примерного регламента предоставления услуги «</w:t>
      </w:r>
      <w:r w:rsidRPr="00736FCB">
        <w:rPr>
          <w:rFonts w:ascii="Times New Roman" w:hAnsi="Times New Roman"/>
          <w:b/>
          <w:bCs/>
          <w:sz w:val="28"/>
          <w:szCs w:val="28"/>
        </w:rPr>
        <w:t>Предоставление информации о реализации в образовательных муниципальных 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736FCB">
        <w:rPr>
          <w:rFonts w:ascii="Times New Roman" w:hAnsi="Times New Roman"/>
          <w:b/>
          <w:sz w:val="28"/>
          <w:szCs w:val="28"/>
        </w:rPr>
        <w:t>»</w:t>
      </w:r>
    </w:p>
    <w:p w:rsidR="007C25AE" w:rsidRPr="00736FCB" w:rsidRDefault="007C25AE" w:rsidP="007C25AE">
      <w:pPr>
        <w:rPr>
          <w:rFonts w:ascii="Times New Roman" w:hAnsi="Times New Roman"/>
          <w:sz w:val="28"/>
          <w:szCs w:val="28"/>
        </w:rPr>
      </w:pPr>
      <w:r w:rsidRPr="007C25A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C25AE">
        <w:rPr>
          <w:rFonts w:ascii="Times New Roman" w:hAnsi="Times New Roman"/>
          <w:sz w:val="28"/>
          <w:szCs w:val="28"/>
        </w:rPr>
        <w:t>Руководствуясь Федеральным законом от 27.07.2010 №210-ФЗ «Об организации представления государственных и муниципальных услуг»,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форме»,</w:t>
      </w:r>
      <w:proofErr w:type="gramEnd"/>
    </w:p>
    <w:p w:rsidR="007C25AE" w:rsidRPr="007C25AE" w:rsidRDefault="007C25AE" w:rsidP="007C25AE">
      <w:pPr>
        <w:rPr>
          <w:rFonts w:ascii="Times New Roman" w:hAnsi="Times New Roman"/>
          <w:b/>
          <w:sz w:val="28"/>
          <w:szCs w:val="28"/>
        </w:rPr>
      </w:pPr>
      <w:r w:rsidRPr="007C25AE">
        <w:rPr>
          <w:sz w:val="28"/>
          <w:szCs w:val="28"/>
        </w:rPr>
        <w:t xml:space="preserve">        </w:t>
      </w:r>
      <w:r w:rsidRPr="007C25AE">
        <w:rPr>
          <w:rFonts w:ascii="Times New Roman" w:hAnsi="Times New Roman"/>
          <w:b/>
          <w:sz w:val="28"/>
          <w:szCs w:val="28"/>
        </w:rPr>
        <w:t>ПРИКАЗЫВАЮ:</w:t>
      </w:r>
    </w:p>
    <w:p w:rsidR="007C25AE" w:rsidRPr="007C25AE" w:rsidRDefault="007C25AE" w:rsidP="007C25AE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</w:rPr>
      </w:pPr>
      <w:r w:rsidRPr="007C25AE">
        <w:rPr>
          <w:rFonts w:ascii="Times New Roman" w:hAnsi="Times New Roman"/>
          <w:bCs/>
          <w:sz w:val="28"/>
          <w:szCs w:val="28"/>
        </w:rPr>
        <w:t>Утвердить примерный регламент предоставления услуги «</w:t>
      </w:r>
      <w:r w:rsidRPr="007C25AE">
        <w:rPr>
          <w:rFonts w:ascii="Times New Roman" w:hAnsi="Times New Roman"/>
          <w:sz w:val="28"/>
          <w:szCs w:val="28"/>
        </w:rPr>
        <w:t>Предоставление информации о реализации в образовательных муниципальных 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7C25AE">
        <w:rPr>
          <w:rFonts w:ascii="Times New Roman" w:hAnsi="Times New Roman"/>
          <w:bCs/>
          <w:sz w:val="28"/>
          <w:szCs w:val="28"/>
        </w:rPr>
        <w:t>» (далее - регламент).</w:t>
      </w:r>
    </w:p>
    <w:p w:rsidR="007C25AE" w:rsidRDefault="007C25AE" w:rsidP="007C25AE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bCs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25AE">
        <w:rPr>
          <w:rFonts w:ascii="Times New Roman" w:hAnsi="Times New Roman"/>
          <w:bCs/>
          <w:sz w:val="28"/>
          <w:szCs w:val="28"/>
        </w:rPr>
        <w:t xml:space="preserve"> 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25AE">
        <w:rPr>
          <w:rFonts w:ascii="Times New Roman" w:hAnsi="Times New Roman"/>
          <w:bCs/>
          <w:sz w:val="28"/>
          <w:szCs w:val="28"/>
        </w:rPr>
        <w:t xml:space="preserve"> «Предоставление информации</w:t>
      </w:r>
      <w:r w:rsidRPr="007C25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25AE">
        <w:rPr>
          <w:rFonts w:ascii="Times New Roman" w:hAnsi="Times New Roman"/>
          <w:bCs/>
          <w:sz w:val="28"/>
          <w:szCs w:val="28"/>
        </w:rPr>
        <w:t>о</w:t>
      </w:r>
      <w:r w:rsidRPr="007C25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25AE">
        <w:rPr>
          <w:rFonts w:ascii="Times New Roman" w:hAnsi="Times New Roman"/>
          <w:bCs/>
          <w:sz w:val="28"/>
          <w:szCs w:val="28"/>
        </w:rPr>
        <w:t>реализации в образовательн</w:t>
      </w:r>
      <w:r>
        <w:rPr>
          <w:rFonts w:ascii="Times New Roman" w:hAnsi="Times New Roman"/>
          <w:bCs/>
          <w:sz w:val="28"/>
          <w:szCs w:val="28"/>
        </w:rPr>
        <w:t xml:space="preserve">ом  муниципальном </w:t>
      </w:r>
      <w:r w:rsidRPr="007C25AE">
        <w:rPr>
          <w:rFonts w:ascii="Times New Roman" w:hAnsi="Times New Roman"/>
          <w:bCs/>
          <w:sz w:val="28"/>
          <w:szCs w:val="28"/>
        </w:rPr>
        <w:t xml:space="preserve"> 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  <w:r w:rsidR="00736FCB">
        <w:rPr>
          <w:rFonts w:ascii="Times New Roman" w:hAnsi="Times New Roman"/>
          <w:bCs/>
          <w:sz w:val="28"/>
          <w:szCs w:val="28"/>
        </w:rPr>
        <w:t xml:space="preserve"> </w:t>
      </w:r>
      <w:r w:rsidR="00654997">
        <w:rPr>
          <w:rFonts w:ascii="Times New Roman" w:hAnsi="Times New Roman"/>
          <w:bCs/>
          <w:sz w:val="28"/>
          <w:szCs w:val="28"/>
        </w:rPr>
        <w:t xml:space="preserve"> </w:t>
      </w:r>
      <w:r w:rsidR="00736FCB">
        <w:rPr>
          <w:rFonts w:ascii="Times New Roman" w:hAnsi="Times New Roman"/>
          <w:bCs/>
          <w:sz w:val="28"/>
          <w:szCs w:val="28"/>
        </w:rPr>
        <w:t>Гутову Елену Владимировну – заместителя директора по начальной школе.</w:t>
      </w:r>
    </w:p>
    <w:p w:rsidR="00736FCB" w:rsidRPr="00736FCB" w:rsidRDefault="00736FCB" w:rsidP="00736FCB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736F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FC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 </w:t>
      </w:r>
    </w:p>
    <w:p w:rsidR="00736FCB" w:rsidRPr="00736FCB" w:rsidRDefault="00736FCB" w:rsidP="00736FCB">
      <w:pPr>
        <w:rPr>
          <w:rFonts w:ascii="Times New Roman" w:hAnsi="Times New Roman"/>
          <w:sz w:val="28"/>
          <w:szCs w:val="28"/>
        </w:rPr>
      </w:pPr>
    </w:p>
    <w:p w:rsidR="007C25AE" w:rsidRDefault="00736FCB" w:rsidP="00736F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Приказ № 374 </w:t>
      </w:r>
      <w:r w:rsidRPr="00736FC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736F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736FCB">
        <w:rPr>
          <w:rFonts w:ascii="Times New Roman" w:hAnsi="Times New Roman"/>
          <w:sz w:val="28"/>
          <w:szCs w:val="28"/>
        </w:rPr>
        <w:t xml:space="preserve">.2012г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CB">
        <w:rPr>
          <w:rFonts w:ascii="Times New Roman" w:hAnsi="Times New Roman"/>
          <w:sz w:val="28"/>
          <w:szCs w:val="28"/>
        </w:rPr>
        <w:t>управления образования Администрации города Кемерово.</w:t>
      </w:r>
    </w:p>
    <w:p w:rsidR="00736FCB" w:rsidRDefault="00736FCB" w:rsidP="00736FCB">
      <w:pPr>
        <w:rPr>
          <w:rFonts w:ascii="Times New Roman" w:hAnsi="Times New Roman"/>
          <w:sz w:val="28"/>
          <w:szCs w:val="28"/>
        </w:rPr>
      </w:pPr>
    </w:p>
    <w:p w:rsidR="00654997" w:rsidRDefault="00736FCB" w:rsidP="0065499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Директор  МБОУ «СОШ №24»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Т.А.Евтушенко</w:t>
      </w:r>
      <w:proofErr w:type="spellEnd"/>
      <w:r w:rsidR="00654997" w:rsidRPr="006549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54997" w:rsidRDefault="00654997" w:rsidP="0065499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4997" w:rsidRPr="00654997" w:rsidRDefault="00654997" w:rsidP="00D161A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b/>
          <w:bCs/>
          <w:sz w:val="28"/>
          <w:szCs w:val="28"/>
        </w:rPr>
        <w:lastRenderedPageBreak/>
        <w:t>Примерный РЕГЛАМЕНТ предоставления услуги</w:t>
      </w:r>
    </w:p>
    <w:p w:rsidR="00654997" w:rsidRPr="003C2B7A" w:rsidRDefault="00654997" w:rsidP="003C2B7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b/>
          <w:bCs/>
          <w:sz w:val="28"/>
          <w:szCs w:val="28"/>
        </w:rPr>
        <w:t>«Предоставление информации о реализации в образовательных муниципальных</w:t>
      </w:r>
      <w:r w:rsidR="00D16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4997">
        <w:rPr>
          <w:rFonts w:ascii="Times New Roman" w:hAnsi="Times New Roman"/>
          <w:b/>
          <w:bCs/>
          <w:sz w:val="28"/>
          <w:szCs w:val="28"/>
        </w:rPr>
        <w:t>учреждениях программ дошкольного, начального общего, основного общего,</w:t>
      </w:r>
      <w:r w:rsidR="00D161A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54997">
        <w:rPr>
          <w:rFonts w:ascii="Times New Roman" w:hAnsi="Times New Roman"/>
          <w:b/>
          <w:bCs/>
          <w:sz w:val="28"/>
          <w:szCs w:val="28"/>
        </w:rPr>
        <w:t xml:space="preserve">среднего (полного) общего образования, а также дополнительных общеобразовательных программ", </w:t>
      </w:r>
      <w:r w:rsidRPr="00654997">
        <w:rPr>
          <w:rFonts w:ascii="Times New Roman" w:hAnsi="Times New Roman"/>
          <w:b/>
          <w:sz w:val="28"/>
          <w:szCs w:val="28"/>
        </w:rPr>
        <w:t>оказываемой муниципальным</w:t>
      </w:r>
      <w:r w:rsidR="003C2B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2B7A">
        <w:rPr>
          <w:rFonts w:ascii="Times New Roman" w:hAnsi="Times New Roman"/>
          <w:b/>
          <w:sz w:val="28"/>
          <w:szCs w:val="28"/>
        </w:rPr>
        <w:t>б</w:t>
      </w:r>
      <w:r w:rsidR="00D161AA">
        <w:rPr>
          <w:rFonts w:ascii="Times New Roman" w:hAnsi="Times New Roman"/>
          <w:b/>
          <w:sz w:val="28"/>
          <w:szCs w:val="28"/>
        </w:rPr>
        <w:t xml:space="preserve">юджетным </w:t>
      </w:r>
      <w:r w:rsidRPr="00654997">
        <w:rPr>
          <w:rFonts w:ascii="Times New Roman" w:hAnsi="Times New Roman"/>
          <w:b/>
          <w:sz w:val="28"/>
          <w:szCs w:val="28"/>
        </w:rPr>
        <w:t xml:space="preserve"> об</w:t>
      </w:r>
      <w:r w:rsidR="003C2B7A">
        <w:rPr>
          <w:rFonts w:ascii="Times New Roman" w:hAnsi="Times New Roman"/>
          <w:b/>
          <w:sz w:val="28"/>
          <w:szCs w:val="28"/>
        </w:rPr>
        <w:t>щеоб</w:t>
      </w:r>
      <w:r w:rsidRPr="00654997">
        <w:rPr>
          <w:rFonts w:ascii="Times New Roman" w:hAnsi="Times New Roman"/>
          <w:b/>
          <w:sz w:val="28"/>
          <w:szCs w:val="28"/>
        </w:rPr>
        <w:t>разовательным учреждением</w:t>
      </w:r>
      <w:r w:rsidR="00D161AA">
        <w:rPr>
          <w:rFonts w:ascii="Times New Roman" w:hAnsi="Times New Roman"/>
          <w:b/>
          <w:sz w:val="28"/>
          <w:szCs w:val="28"/>
        </w:rPr>
        <w:t xml:space="preserve"> «Средняя общеобразовательная</w:t>
      </w:r>
      <w:r w:rsidR="003C2B7A">
        <w:rPr>
          <w:rFonts w:ascii="Times New Roman" w:hAnsi="Times New Roman"/>
          <w:b/>
          <w:sz w:val="28"/>
          <w:szCs w:val="28"/>
        </w:rPr>
        <w:t xml:space="preserve"> школа №24»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</w:p>
    <w:p w:rsidR="00654997" w:rsidRPr="003C2B7A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3C2B7A">
        <w:rPr>
          <w:rFonts w:ascii="Times New Roman" w:hAnsi="Times New Roman"/>
          <w:b/>
          <w:bCs/>
          <w:sz w:val="28"/>
          <w:szCs w:val="28"/>
          <w:u w:val="single"/>
        </w:rPr>
        <w:t>I. Общие положения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1.1. Предмет регулирования регламента.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Настоящий регламент устанавливает порядок предоставления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на территории города Кемерово (далее - Регламент) и стандарт её предоставления.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1.2. Услуга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предоставляется </w:t>
      </w:r>
      <w:r w:rsidRPr="00654997">
        <w:rPr>
          <w:rFonts w:ascii="Times New Roman" w:hAnsi="Times New Roman"/>
          <w:bCs/>
          <w:sz w:val="28"/>
          <w:szCs w:val="28"/>
        </w:rPr>
        <w:t xml:space="preserve"> </w:t>
      </w:r>
      <w:r w:rsidR="003C2B7A">
        <w:rPr>
          <w:rFonts w:ascii="Times New Roman" w:hAnsi="Times New Roman"/>
          <w:sz w:val="28"/>
          <w:szCs w:val="28"/>
        </w:rPr>
        <w:t xml:space="preserve">муниципальным бюджетным </w:t>
      </w:r>
      <w:r w:rsidRPr="00654997">
        <w:rPr>
          <w:rFonts w:ascii="Times New Roman" w:hAnsi="Times New Roman"/>
          <w:sz w:val="28"/>
          <w:szCs w:val="28"/>
        </w:rPr>
        <w:t xml:space="preserve"> об</w:t>
      </w:r>
      <w:r w:rsidR="003C2B7A">
        <w:rPr>
          <w:rFonts w:ascii="Times New Roman" w:hAnsi="Times New Roman"/>
          <w:sz w:val="28"/>
          <w:szCs w:val="28"/>
        </w:rPr>
        <w:t>щеоб</w:t>
      </w:r>
      <w:r w:rsidRPr="00654997">
        <w:rPr>
          <w:rFonts w:ascii="Times New Roman" w:hAnsi="Times New Roman"/>
          <w:sz w:val="28"/>
          <w:szCs w:val="28"/>
        </w:rPr>
        <w:t xml:space="preserve">разовательным учреждением </w:t>
      </w:r>
      <w:r w:rsidR="003C2B7A">
        <w:rPr>
          <w:rFonts w:ascii="Times New Roman" w:hAnsi="Times New Roman"/>
          <w:sz w:val="28"/>
          <w:szCs w:val="28"/>
        </w:rPr>
        <w:t xml:space="preserve"> МБОУ «СОШ №24»</w:t>
      </w:r>
      <w:r w:rsidRPr="00654997">
        <w:rPr>
          <w:rFonts w:ascii="Times New Roman" w:hAnsi="Times New Roman"/>
          <w:sz w:val="28"/>
          <w:szCs w:val="28"/>
        </w:rPr>
        <w:t xml:space="preserve">(далее – </w:t>
      </w:r>
      <w:r w:rsidR="003C2B7A">
        <w:rPr>
          <w:rFonts w:ascii="Times New Roman" w:hAnsi="Times New Roman"/>
          <w:sz w:val="28"/>
          <w:szCs w:val="28"/>
        </w:rPr>
        <w:t>У</w:t>
      </w:r>
      <w:r w:rsidRPr="00654997">
        <w:rPr>
          <w:rFonts w:ascii="Times New Roman" w:hAnsi="Times New Roman"/>
          <w:sz w:val="28"/>
          <w:szCs w:val="28"/>
        </w:rPr>
        <w:t>чреждение).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1.3. Настоящий регламент определяет сроки и последовательность действий руководителя (уполномоченного лица) учреждения, порядок, формы контроля предоставления услуги, порядок и формы обжалования решений и действий (бездействия) руководителя (уполномоченного лица)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1.4. Получателями услуги (далее - заявители)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 Требования к порядку информирования о предоставлении услуги, в том числе:</w:t>
      </w:r>
    </w:p>
    <w:p w:rsidR="00D90EDE" w:rsidRDefault="00654997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1.5.1.Сведения о  месте нахождения образовательного учреждения: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0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учреждения: Муниципальное бюджетное общеобразовательное учреждение «СОШ  №24».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Юридический адрес:  Российская Федерация, 650002, город Кемерово, улица    Институтская,  20.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адрес:   Российская Федерация, 650002, город Кемерово, улица  Институтская,  20.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(8-384-2) 64-35-51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учреждения: school24@</w:t>
      </w:r>
      <w:r>
        <w:rPr>
          <w:rFonts w:ascii="Times New Roman" w:hAnsi="Times New Roman"/>
          <w:sz w:val="28"/>
          <w:szCs w:val="28"/>
          <w:lang w:val="en-US"/>
        </w:rPr>
        <w:t>List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учреждения: http://kemschool24.ru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(8-384-2) 64-35-51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8.00 - 19.30</w:t>
      </w:r>
    </w:p>
    <w:p w:rsidR="00D90EDE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руководителя: ежедневно  в течение всего рабочего времени; </w:t>
      </w:r>
    </w:p>
    <w:p w:rsidR="00654997" w:rsidRPr="00654997" w:rsidRDefault="00D90EDE" w:rsidP="00D90E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16.00-18.00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1.5.2. Порядок получения информации по вопросам предоставления услуги: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консультирование по предоставлению услуги проводится ответственными работниками учреждения по телефону, при личном обращении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1.5.3. Порядок, форма и место размещения вышеуказанной информации в образовательном учреждении: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на официальном сайте учреждения (указать сайт обязательно),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на информационном портале </w:t>
      </w:r>
      <w:hyperlink r:id="rId6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меню информационного киоска (при наличии такового)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654997" w:rsidRPr="00D90EDE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90EDE">
        <w:rPr>
          <w:rFonts w:ascii="Times New Roman" w:hAnsi="Times New Roman"/>
          <w:b/>
          <w:bCs/>
          <w:sz w:val="28"/>
          <w:szCs w:val="28"/>
          <w:u w:val="single"/>
        </w:rPr>
        <w:t>II. Стандарт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2.1. Наименование услуги: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(далее – Услуга).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2.2. Услуга предоставляется Учреждением.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bCs/>
          <w:sz w:val="28"/>
          <w:szCs w:val="28"/>
        </w:rPr>
        <w:t xml:space="preserve">2.3. </w:t>
      </w:r>
      <w:r w:rsidRPr="00654997">
        <w:rPr>
          <w:rFonts w:ascii="Times New Roman" w:hAnsi="Times New Roman"/>
          <w:sz w:val="28"/>
          <w:szCs w:val="28"/>
        </w:rPr>
        <w:t>Результатом предоставления услуги является:</w:t>
      </w:r>
    </w:p>
    <w:p w:rsidR="00654997" w:rsidRPr="00654997" w:rsidRDefault="00654997" w:rsidP="00654997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654997">
        <w:rPr>
          <w:rFonts w:ascii="Times New Roman" w:hAnsi="Times New Roman"/>
          <w:sz w:val="28"/>
          <w:szCs w:val="28"/>
        </w:rPr>
        <w:t xml:space="preserve">- предоставление заявителю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</w:t>
      </w:r>
      <w:r w:rsidRPr="00654997">
        <w:rPr>
          <w:rFonts w:ascii="Times New Roman" w:hAnsi="Times New Roman"/>
          <w:sz w:val="28"/>
          <w:szCs w:val="28"/>
        </w:rPr>
        <w:lastRenderedPageBreak/>
        <w:t xml:space="preserve">дополнительных общеобразовательных программ на основании обращений заявителей – по телефону, </w:t>
      </w:r>
      <w:r w:rsidRPr="00654997">
        <w:rPr>
          <w:rFonts w:ascii="Times New Roman" w:hAnsi="Times New Roman"/>
          <w:bCs/>
          <w:sz w:val="28"/>
          <w:szCs w:val="28"/>
        </w:rPr>
        <w:t xml:space="preserve">при личном приеме, в </w:t>
      </w:r>
      <w:r w:rsidRPr="00654997">
        <w:rPr>
          <w:rFonts w:ascii="Times New Roman" w:hAnsi="Times New Roman"/>
          <w:sz w:val="28"/>
          <w:szCs w:val="28"/>
        </w:rPr>
        <w:t>письменной</w:t>
      </w:r>
      <w:r w:rsidRPr="00654997">
        <w:rPr>
          <w:rFonts w:ascii="Times New Roman" w:hAnsi="Times New Roman"/>
          <w:bCs/>
          <w:sz w:val="28"/>
          <w:szCs w:val="28"/>
        </w:rPr>
        <w:t xml:space="preserve"> форме, а также по электронной почте или на сайте Учреждения,</w:t>
      </w:r>
      <w:r w:rsidRPr="00654997">
        <w:rPr>
          <w:rFonts w:ascii="Times New Roman" w:hAnsi="Times New Roman"/>
          <w:sz w:val="28"/>
          <w:szCs w:val="28"/>
        </w:rPr>
        <w:t xml:space="preserve"> в информационном киоске (при наличии такового), на информационном портале </w:t>
      </w:r>
      <w:hyperlink r:id="rId7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;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bCs/>
          <w:sz w:val="28"/>
          <w:szCs w:val="28"/>
        </w:rPr>
        <w:t xml:space="preserve">- отказ в предоставлении </w:t>
      </w:r>
      <w:r w:rsidRPr="00654997">
        <w:rPr>
          <w:rFonts w:ascii="Times New Roman" w:hAnsi="Times New Roman"/>
          <w:sz w:val="28"/>
          <w:szCs w:val="28"/>
        </w:rPr>
        <w:t>официальной информации.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2.4.  Сроки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Предоставление услуги в Учреждении осуществляется ежедневно в течение всего рабочего времени (п.1.5.1. настоящего регламента), за исключением выходных и праздничных дней.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2.5. Предоставление услуги осуществляется в соответствии со следующими нормативно-правовыми актами: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Конституцией Российской Федерации, принятая всенародным голосованием 12.12.1993 (опубликовано в изданиях "Российская газета", 21.01.2009, №7, "Собрание законодательства РФ", 26.01.2009, №4, ст. 445, "Парламентская газета", 23-29.01.2009, №4);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Конвенцией о правах ребенка (одобрена Генеральной Ассамблеей ООН 20.11.1989) (опубликовано в издании "Сборник международных договоров СССР", выпуск XLVI, 1993);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Законом Российской Федерации от 24.07.1998 № 124-ФЗ «Об основных гарантиях прав ребёнка в Российской Федерации» (опубликовано в изданиях "Собрание законодательства РФ", 03.08.1998, N 31, ст. 3802,"Российская газета", N 147, 05.08.1998);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proofErr w:type="gramStart"/>
      <w:r w:rsidRPr="00654997">
        <w:rPr>
          <w:rFonts w:ascii="Times New Roman" w:hAnsi="Times New Roman"/>
          <w:sz w:val="28"/>
          <w:szCs w:val="28"/>
        </w:rPr>
        <w:t>- Законом Российской Федерации от 10.07.1992 № 3266-1 «Об образовании», (опубликовано в изданиях "Ведомости СНД и ВС РФ", 30.07.1992, N 30, ст. 1797, "Российская газета", N 172, 31.07.1992, "Собрание законодательства РФ", 15.01.1996, №3, ст. 150, "Российская газета", 23.01.1996, №13, "Собрание законодательства РФ", 05.12.2011, N 49 (ч. 5), ст. 7063, "Российская газета", N 278, 09.12.2011 "Российская газета", N 261, 21.11.2011, "Собрание законодательства РФ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" от 21.11.2011, N 47, ст. 6608, "Парламентская газета", N 50, 24.11-01.12.2011 и на </w:t>
      </w:r>
      <w:proofErr w:type="gramStart"/>
      <w:r w:rsidRPr="0065499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интернет-портале правовой информации </w:t>
      </w:r>
      <w:hyperlink r:id="rId8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http://www.pravo.gov.ru</w:t>
        </w:r>
      </w:hyperlink>
      <w:r w:rsidRPr="00654997">
        <w:rPr>
          <w:rFonts w:ascii="Times New Roman" w:hAnsi="Times New Roman"/>
          <w:sz w:val="28"/>
          <w:szCs w:val="28"/>
        </w:rPr>
        <w:t>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Законом Российской Федерации от 2 мая 2006 года № 59-ФЗ «О порядке рассмотрения обращений граждан Российской Федерации» (опубликовано в изданиях "Российская газета", N 95, 05.05.2006, "Собрание законодательства РФ", 08.05.2006, N 19, ст. 2060,"Парламентская газета", N 70-71, 11.05.2006);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 xml:space="preserve">- Федеральным Законом РФ от 27.07.2010 № 210-ФЗ «Об организации предоставления государственных и муниципальных услуг» (опубликовано в изданиях "Российская газета", N 168, 30.07.2010, "Собрание законодательства РФ", 02.08.2010, N 31, ст. 4179 и на </w:t>
      </w:r>
      <w:proofErr w:type="gramStart"/>
      <w:r w:rsidRPr="00654997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интернет-портале правовой информации </w:t>
      </w:r>
      <w:hyperlink r:id="rId9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http://www.pravo.gov.ru</w:t>
        </w:r>
      </w:hyperlink>
      <w:r w:rsidRPr="00654997">
        <w:rPr>
          <w:rFonts w:ascii="Times New Roman" w:hAnsi="Times New Roman"/>
          <w:sz w:val="28"/>
          <w:szCs w:val="28"/>
        </w:rPr>
        <w:t>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Постановлением Правительства РФ от 19.03.2001 № 196 «Об утверждении Типового положения об общеобразовательном учреждении» (опубликовано в изданиях "Собрание законодательства РФ", 26.03.2001, N 13, ст. 1252, "Собрание законодательства РФ"  N 12, ст. 1427от 23.03. 2009);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proofErr w:type="gramStart"/>
      <w:r w:rsidRPr="00654997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19 сентября </w:t>
      </w:r>
      <w:smartTag w:uri="urn:schemas-microsoft-com:office:smarttags" w:element="metricconverter">
        <w:smartTagPr>
          <w:attr w:name="ProductID" w:val="1997 г"/>
        </w:smartTagPr>
        <w:r w:rsidRPr="00654997">
          <w:rPr>
            <w:rFonts w:ascii="Times New Roman" w:hAnsi="Times New Roman"/>
            <w:sz w:val="28"/>
            <w:szCs w:val="28"/>
          </w:rPr>
          <w:t>1997 г</w:t>
        </w:r>
      </w:smartTag>
      <w:r w:rsidRPr="00654997">
        <w:rPr>
          <w:rFonts w:ascii="Times New Roman" w:hAnsi="Times New Roman"/>
          <w:sz w:val="28"/>
          <w:szCs w:val="28"/>
        </w:rPr>
        <w:t>. № 1204 «Об утверждении Типового положения об образовательном учреждении для детей дошкольного и младшего школьного возраста» (ред. от 10.03.2009) (опубликовано в изданиях «Собрание законодательства Российской Федерации» от 29.09.1997 г., N 39, ст. 4542, "Российская газета", N 196, 09.10.1997, "Собрание законодательства РФ" от 23.03.2009, N 12, ст. 1427, "Собрание законодательства РФ" от 28.06.2010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54997">
        <w:rPr>
          <w:rFonts w:ascii="Times New Roman" w:hAnsi="Times New Roman"/>
          <w:sz w:val="28"/>
          <w:szCs w:val="28"/>
        </w:rPr>
        <w:t>N 26, ст. 3362);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proofErr w:type="gramStart"/>
      <w:r w:rsidRPr="00654997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12 марта </w:t>
      </w:r>
      <w:smartTag w:uri="urn:schemas-microsoft-com:office:smarttags" w:element="metricconverter">
        <w:smartTagPr>
          <w:attr w:name="ProductID" w:val="1997 г"/>
        </w:smartTagPr>
        <w:r w:rsidRPr="00654997">
          <w:rPr>
            <w:rFonts w:ascii="Times New Roman" w:hAnsi="Times New Roman"/>
            <w:sz w:val="28"/>
            <w:szCs w:val="28"/>
          </w:rPr>
          <w:t>1997 г</w:t>
        </w:r>
      </w:smartTag>
      <w:r w:rsidRPr="00654997">
        <w:rPr>
          <w:rFonts w:ascii="Times New Roman" w:hAnsi="Times New Roman"/>
          <w:sz w:val="28"/>
          <w:szCs w:val="28"/>
        </w:rPr>
        <w:t>.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(ред. от 10.03.2009) (опубликовано в изданиях «Собрание законодательства Российской Федерации» от 17.03.1997г., N 11, ст. 1326, "Российская газета", N 61, 27.03.1997, "Собрание законодательства РФ" от 23.03.2009, N 12, ст. 1427);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12 сентября </w:t>
      </w:r>
      <w:smartTag w:uri="urn:schemas-microsoft-com:office:smarttags" w:element="metricconverter">
        <w:smartTagPr>
          <w:attr w:name="ProductID" w:val="2008 г"/>
        </w:smartTagPr>
        <w:r w:rsidRPr="00654997">
          <w:rPr>
            <w:rFonts w:ascii="Times New Roman" w:hAnsi="Times New Roman"/>
            <w:sz w:val="28"/>
            <w:szCs w:val="28"/>
          </w:rPr>
          <w:t>2008 г</w:t>
        </w:r>
      </w:smartTag>
      <w:r w:rsidRPr="00654997">
        <w:rPr>
          <w:rFonts w:ascii="Times New Roman" w:hAnsi="Times New Roman"/>
          <w:sz w:val="28"/>
          <w:szCs w:val="28"/>
        </w:rPr>
        <w:t>. № 666 «Об утверждении Типового положения о дошкольном образовательном учреждении» (опубликовано в изданиях "Российская газета", N 200, 24.09.2008, "Собрание законодательства РФ", 29.09.2008, N 39, ст. 4432, "Российская газета", N 15, 26.01.2012);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proofErr w:type="gramStart"/>
      <w:r w:rsidRPr="00654997">
        <w:rPr>
          <w:rFonts w:ascii="Times New Roman" w:hAnsi="Times New Roman"/>
          <w:sz w:val="28"/>
          <w:szCs w:val="28"/>
        </w:rPr>
        <w:t>-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 (опубликовано в изданиях "Российская газета", N 93, 29.04.2011,"Собрание законодательства РФ", 02.05.2011, N 18, ст. 2679).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2.6. Для предоставления услуги заявитель направляет (представляет) следующие документы: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письменный запрос заявителя, в том числе запрос в форме электронного документа. Запрос в форме электронного документа может быть направлен по электронной почте или на официальный сайт учреждения;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случае необходимости (если это необходимо заявителю для получения услуги) документы и материалы, подтверждающие доводы заявителя либо их копии, заверенные в установленном порядке.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При предоставлении услуги в устной форме и посредством обращения к информационным системам, через информационный киоск (при наличии такового) документы не требуются.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2.7. Перечень оснований для отказа в приеме документов, необходимых для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2.7.1.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2.7.2.  Текст письменного запроса не поддается прочтению, в том числе фамилия и почтовый адрес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bCs/>
          <w:sz w:val="28"/>
          <w:szCs w:val="28"/>
        </w:rPr>
        <w:t xml:space="preserve">2.8. </w:t>
      </w:r>
      <w:r w:rsidRPr="00654997">
        <w:rPr>
          <w:rFonts w:ascii="Times New Roman" w:hAnsi="Times New Roman"/>
          <w:sz w:val="28"/>
          <w:szCs w:val="28"/>
        </w:rPr>
        <w:t xml:space="preserve">Основаниями для </w:t>
      </w:r>
      <w:r w:rsidRPr="00654997">
        <w:rPr>
          <w:rFonts w:ascii="Times New Roman" w:hAnsi="Times New Roman"/>
          <w:bCs/>
          <w:sz w:val="28"/>
          <w:szCs w:val="28"/>
        </w:rPr>
        <w:t xml:space="preserve">отказа </w:t>
      </w:r>
      <w:r w:rsidRPr="00654997">
        <w:rPr>
          <w:rFonts w:ascii="Times New Roman" w:hAnsi="Times New Roman"/>
          <w:sz w:val="28"/>
          <w:szCs w:val="28"/>
        </w:rPr>
        <w:t>предоставления услуги являются: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если запрашиваемая информация касается третьих лиц без предоставления официальных документов, устанавливающих право представлять их интересы;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работников общеобразовательного учреждения, а также членов их семьей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ответ по существу поставленного в обращении вопроса не может быть представлен без разглашения сведений, составляющих государственную или иную охраняемую федеральным законом тайну (заявителю сообщается о </w:t>
      </w:r>
      <w:r w:rsidRPr="00654997">
        <w:rPr>
          <w:rFonts w:ascii="Times New Roman" w:hAnsi="Times New Roman"/>
          <w:sz w:val="28"/>
          <w:szCs w:val="28"/>
        </w:rPr>
        <w:lastRenderedPageBreak/>
        <w:t xml:space="preserve">невозможности дать ответ в связи с недопустимостью разглашения указанных сведений);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bookmarkStart w:id="1" w:name="sub_311"/>
      <w:r w:rsidRPr="00654997">
        <w:rPr>
          <w:rFonts w:ascii="Times New Roman" w:hAnsi="Times New Roman"/>
          <w:bCs/>
          <w:sz w:val="28"/>
          <w:szCs w:val="28"/>
        </w:rPr>
        <w:t>2.9. В</w:t>
      </w:r>
      <w:r w:rsidRPr="00654997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 услуга предоставляется бесплатно.</w:t>
      </w:r>
      <w:bookmarkEnd w:id="1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2.10. Максимальный срок ожидания в очереди при подаче запроса при предоставлении услуги: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2.10.1. Регистрация письменного обращения при подаче его заявителем в учреждение осуществляется в присутствии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2.10.2. Максимальный срок ожидания в очереди при передаче обращения путем обращения к руководителю учреждения (уполномоченному лицу) до момента приема обращения должен составлять не более 15 минут.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2.11. Срок и порядок регистрации запроса заявителя о предоставлении услуги: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2.11.1. Регистрация запроса заявителя о предоставлении услуги осуществляется ответственным работником учреждения.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 Устанавливаются следующие требования к помещениям учреждения, участвующего в предоставлении услуги: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2.12.1. Помещение для приема заявителей обозначается табличкой с указанием номера кабинета, фамилий, имен, отчеств, наименований должностей ответственных работников, участвующих в оказании услуги, режима работы.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2.12.2. Для ожидания приёма заявителям отводятся места, оснащенные стульями.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2.12.3.  В места для ожидания приема должен быть обеспечен свободный доступ заявителей в часы работы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2.12.4. Рабочее место ответственных работников, участвующих в предоставлении услуги, оборудуется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2.13. Показателями доступности и качества услуги являются: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 xml:space="preserve">- своевременность предоставления услуги в соответствии со стандартом её предоставления;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полнота, актуальность и достоверность информации о порядке предоставления  услуги, в том числе в электронной форме;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доля обоснованных жалоб к общему количеству обслуженных граждан по данному виду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2.14. Консультации по вопросам предоставления услуги проводятся руководителям (уполномоченным  лицом) учреждения по следующим вопросам: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сроки предоставления услуги;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Консультации предоставляются в течение всего срока предоставления услуги. Консультации по порядку предоставления услуги осуществляются учреждением бесплатно.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</w:p>
    <w:p w:rsidR="00654997" w:rsidRPr="00D90EDE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90E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III</w:t>
      </w:r>
      <w:r w:rsidRPr="00D90EDE">
        <w:rPr>
          <w:rFonts w:ascii="Times New Roman" w:hAnsi="Times New Roman"/>
          <w:b/>
          <w:bCs/>
          <w:sz w:val="28"/>
          <w:szCs w:val="28"/>
          <w:u w:val="single"/>
        </w:rPr>
        <w:t xml:space="preserve">. Состав, последовательность и сроки выполнения 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3.1. Организация предоставления Услуги включает в себя следующие административные действия: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</w:t>
      </w:r>
      <w:bookmarkStart w:id="2" w:name="OLE_LINK1"/>
      <w:bookmarkStart w:id="3" w:name="OLE_LINK2"/>
      <w:r w:rsidRPr="00654997">
        <w:rPr>
          <w:rFonts w:ascii="Times New Roman" w:hAnsi="Times New Roman"/>
          <w:sz w:val="28"/>
          <w:szCs w:val="28"/>
        </w:rPr>
        <w:t>прием и регистрация письменных обращений заявителей;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прием устных обращений от заявителя</w:t>
      </w:r>
      <w:bookmarkEnd w:id="2"/>
      <w:bookmarkEnd w:id="3"/>
      <w:r w:rsidRPr="00654997">
        <w:rPr>
          <w:rFonts w:ascii="Times New Roman" w:hAnsi="Times New Roman"/>
          <w:sz w:val="28"/>
          <w:szCs w:val="28"/>
        </w:rPr>
        <w:t xml:space="preserve">;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подготовка необходимой информации;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направление письменного ответа по результатам рассмотрения обращения заявителю.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bookmarkStart w:id="4" w:name="sub_41"/>
      <w:r w:rsidRPr="00654997">
        <w:rPr>
          <w:rFonts w:ascii="Times New Roman" w:hAnsi="Times New Roman"/>
          <w:sz w:val="28"/>
          <w:szCs w:val="28"/>
        </w:rPr>
        <w:t>За получением услуги заявитель может обратиться следующими способами: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посредством личного письменного или устного обращения непосредственно в Учреждение;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- устного обращения с использованием средств телефонной связи;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посредством письменного обращения по почте,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посредством письменного обращения по электронной почте,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посредством письменного обращения на официальном сайте Учреждения,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в информационном киоске (при наличии такового),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- на информационном портале </w:t>
      </w:r>
      <w:hyperlink r:id="rId10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Критерием принятия решения руководителем Учреждения является возможность оказания услуги.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Последовательность административных процедур, выполняемых при предоставлении услуги, показана на блок-схеме в Приложении к Регламенту.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 Прием и регистрация письменных, поступивших по электронной почте, на официальный сайт Учреждения, обращений от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65499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регистрации письменного обращения от заявителя является личное обращение заявителя, поступление письменного обращения заявителя по почте или в электронном виде (на официальный сайт, по электронной почте) в Учреждение по вопросу предоставления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3.2.2. Работник Учреждения, осуществляющий прием документов от заявителя при его личном обращении, принимает обращение (запрос) заявителя для регистрации обращения (запрос) в журнале регистрации в день обращения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При поступлении в Учреждение обращения заявителя по электронной почте с указанием адреса электронной почты и (или) почтового адреса пользователя, работник, ответственный за прием и отправку документов по электронной почте распечатывает указанное обращение и регистрирует в установленном порядке.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3.2.3. Критерием принятия решения о приеме и регистрация письменных обращений от заявителя является отсутствие причин для отказа  в приеме документов (п.2.7. настоящего регламента).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>3.2.4. Административная процедура завершается регистрацией поступивших обращений от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3.3. В случае если заявитель обратился с устным обращением о получении услуги, соответствующая информация предоставляется устно не позднее 15 минут с момента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3.3.1. Устные обращения не регистрируются.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 Подготовка необходимой информации.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 является передача письменного обращения заявителя на рассмотрение руководителю Учреждение в день регистрации.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3.4.2. Руководитель Учреждения определяет работника Учреждения, ответственного за рассмотрение обращения и подготовку проекта ответа заявителю (далее – исполнитель).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3.4.3. Исполнитель: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обращения, в случае необходимости – с участием заявителя, направившего обращение;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готовит проект ответа на письменное обращение и не позднее 1 дня до истечения срока предоставления услуги, представляет на подпись руководителю муниципального (бюджетного, автономного) образовательного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3.4.4. Критерием принятия решения является отсутствие причин об отказе в предоставлении услуги (п.2.8 настоящего регламента).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3.4.5. Административная процедура завершается подписанием руководителем Учреждения ответа на письменное обращение заявителя.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3.4.6. Срок рассмотрения письменных запросов, а также запросов, поступивших в форме электронного документа (по электронной почте или на сайт учреждения) не должен превышать 30 календарных дней со дня их регистрации. 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В исключительных случаях срок рассмотрения запроса может быть продлен руководителем Учреждения, но не более чем на 30 дней, с уведомлением заявителя о продлении срока рассмотрения его обращения (запроса). </w:t>
      </w:r>
      <w:r w:rsidRPr="00654997">
        <w:rPr>
          <w:rFonts w:ascii="Times New Roman" w:hAnsi="Times New Roman"/>
          <w:sz w:val="28"/>
          <w:szCs w:val="28"/>
        </w:rPr>
        <w:lastRenderedPageBreak/>
        <w:t>Уведомление производится способами, обеспечивающими оперативность получения заявителем указанной информации (телефонограмма, факс, электронная почта).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3.4.7. Если  запрос о получении услуги связан с обжалованием судебного решения, в течение 7 (семи) дней со дня регистрации такого запроса оно возвращается заявителю, направившему обращение, с разъяснением порядка обжалования данного судебного решения.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 Направление письменного ответа заявителю по результатам рассмотрения обращения.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регистрация письменного ответа, подписанного руководителем Учреждения (присвоение исходящего номера).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3.5.2. Работник Учреждения, осуществляющий регистрацию исходящей корреспонденции, регистрирует письменный ответ в журнале регистрации в день подписания проекта ответа руководителем.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3.5.3. Административное действие завершается направлением ответа заявителю по почтовому адресу и/или адресу электронной почты, указанному в письменном обращении.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3.6. Заявитель может получить услугу через информационную систему (</w:t>
      </w:r>
      <w:hyperlink r:id="rId11" w:history="1">
        <w:r w:rsidRPr="00654997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54997">
          <w:rPr>
            <w:rStyle w:val="a4"/>
            <w:rFonts w:ascii="Times New Roman" w:hAnsi="Times New Roman"/>
            <w:sz w:val="28"/>
            <w:szCs w:val="28"/>
            <w:lang w:val="en-US"/>
          </w:rPr>
          <w:t>kuz</w:t>
        </w:r>
        <w:proofErr w:type="spellEnd"/>
        <w:r w:rsidRPr="00654997">
          <w:rPr>
            <w:rStyle w:val="a4"/>
            <w:rFonts w:ascii="Times New Roman" w:hAnsi="Times New Roman"/>
            <w:sz w:val="28"/>
            <w:szCs w:val="28"/>
          </w:rPr>
          <w:t>-obr.ru/</w:t>
        </w:r>
      </w:hyperlink>
      <w:r w:rsidRPr="00654997">
        <w:rPr>
          <w:rFonts w:ascii="Times New Roman" w:hAnsi="Times New Roman"/>
          <w:sz w:val="28"/>
          <w:szCs w:val="28"/>
        </w:rPr>
        <w:t>) путем регистрации личного кабинета (через логин/пароль или СНИЛС) или при обращении к официальному сайту, информационному киоску (при наличии такового).</w:t>
      </w:r>
    </w:p>
    <w:p w:rsid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D90EDE" w:rsidRPr="00654997" w:rsidRDefault="00D90EDE" w:rsidP="00654997">
      <w:pPr>
        <w:rPr>
          <w:rFonts w:ascii="Times New Roman" w:hAnsi="Times New Roman"/>
          <w:b/>
          <w:bCs/>
          <w:sz w:val="28"/>
          <w:szCs w:val="28"/>
        </w:rPr>
      </w:pPr>
    </w:p>
    <w:p w:rsidR="00654997" w:rsidRPr="008C7B3B" w:rsidRDefault="00654997" w:rsidP="00654997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D90EDE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IV</w:t>
      </w:r>
      <w:r w:rsidRPr="00D90EDE">
        <w:rPr>
          <w:rFonts w:ascii="Times New Roman" w:hAnsi="Times New Roman"/>
          <w:b/>
          <w:bCs/>
          <w:sz w:val="28"/>
          <w:szCs w:val="28"/>
          <w:u w:val="single"/>
        </w:rPr>
        <w:t>. Формы контроля за исполнением административного регламента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5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работниками положений настоящего регламента, устанавливающих требования к предоставлению услуги осуществляется  руководителем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65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предоставлением услуги Учреждением осуществляется управлением образования администрации г. Кемерово путем проведения проверок соблюдения и исполнения положений настоящего регламента.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4.3. Контроль полноты и качества предоставления услуги включает в себя: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lastRenderedPageBreak/>
        <w:t xml:space="preserve">- проведение проверок, выявление и принятие мер к устранению и </w:t>
      </w:r>
      <w:proofErr w:type="gramStart"/>
      <w:r w:rsidRPr="00654997">
        <w:rPr>
          <w:rFonts w:ascii="Times New Roman" w:hAnsi="Times New Roman"/>
          <w:sz w:val="28"/>
          <w:szCs w:val="28"/>
        </w:rPr>
        <w:t>не допущению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нарушений прав получателей услуги,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- рассмотрение, принятие решений и подготовку ответов на обращения получателей услуги, содержащих жалобы на решения, действия (бездействия) руководителя (уполномоченного лица), ответственных работников Учреждения.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4.5. По результатам проведенных проверок, в случае выявления нарушений прав получателей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54997" w:rsidRPr="00654997" w:rsidRDefault="00654997" w:rsidP="00654997">
      <w:pPr>
        <w:rPr>
          <w:rFonts w:ascii="Times New Roman" w:hAnsi="Times New Roman"/>
          <w:b/>
          <w:bCs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4.7. Работник, ответственный за предоставление услуги, несет дисциплинарную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регламентом.</w:t>
      </w:r>
      <w:bookmarkEnd w:id="4"/>
    </w:p>
    <w:p w:rsidR="00654997" w:rsidRPr="008C7B3B" w:rsidRDefault="00654997" w:rsidP="008C7B3B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7B3B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V</w:t>
      </w:r>
      <w:r w:rsidRPr="008C7B3B">
        <w:rPr>
          <w:rFonts w:ascii="Times New Roman" w:hAnsi="Times New Roman"/>
          <w:b/>
          <w:bCs/>
          <w:sz w:val="28"/>
          <w:szCs w:val="28"/>
          <w:u w:val="single"/>
        </w:rPr>
        <w:t>. Досудебный (внесудебный) порядок обжалования действий</w:t>
      </w:r>
    </w:p>
    <w:p w:rsidR="00654997" w:rsidRPr="008C7B3B" w:rsidRDefault="00654997" w:rsidP="008C7B3B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7B3B">
        <w:rPr>
          <w:rFonts w:ascii="Times New Roman" w:hAnsi="Times New Roman"/>
          <w:b/>
          <w:bCs/>
          <w:sz w:val="28"/>
          <w:szCs w:val="28"/>
          <w:u w:val="single"/>
        </w:rPr>
        <w:t xml:space="preserve">(бездействия) и решений органа, предоставляющего </w:t>
      </w:r>
    </w:p>
    <w:p w:rsidR="00654997" w:rsidRPr="008C7B3B" w:rsidRDefault="00654997" w:rsidP="008C7B3B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8C7B3B">
        <w:rPr>
          <w:rFonts w:ascii="Times New Roman" w:hAnsi="Times New Roman"/>
          <w:b/>
          <w:bCs/>
          <w:sz w:val="28"/>
          <w:szCs w:val="28"/>
          <w:u w:val="single"/>
        </w:rPr>
        <w:t>муниципальную услугу, а так же должностных лиц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5.1. Заявитель вправе обжаловать действия (бездействие) и решения, принимаемые в ходе предоставления услуги.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5.2. Заявитель вправе обратиться с жалобой лично (устно) или направить письменное заявление или жалобу (далее - письменное обращение).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 от 2 мая 2006 года № 59-ФЗ.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5.5. При обращении граждан с письменным обращением указанное обращение рассматривается в течение 30 дней со дня его регистрации. </w:t>
      </w:r>
      <w:proofErr w:type="gramStart"/>
      <w:r w:rsidRPr="00654997">
        <w:rPr>
          <w:rFonts w:ascii="Times New Roman" w:hAnsi="Times New Roman"/>
          <w:sz w:val="28"/>
          <w:szCs w:val="28"/>
        </w:rPr>
        <w:t xml:space="preserve">В </w:t>
      </w:r>
      <w:r w:rsidRPr="00654997">
        <w:rPr>
          <w:rFonts w:ascii="Times New Roman" w:hAnsi="Times New Roman"/>
          <w:sz w:val="28"/>
          <w:szCs w:val="28"/>
        </w:rPr>
        <w:lastRenderedPageBreak/>
        <w:t>исключительных случаях, а также в случае направления запроса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руководитель Учреждения (ответственный работник), которому направлено обращение,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654997">
        <w:rPr>
          <w:rFonts w:ascii="Times New Roman" w:hAnsi="Times New Roman"/>
          <w:sz w:val="28"/>
          <w:szCs w:val="28"/>
        </w:rPr>
        <w:t>Заявитель в своем письменном обращении в обязательном порядке указывает: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В подтверждение своих доводов заявитель вправе приложить к письменному обращению необходимые документы и материалы, либо их копии.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5.7. Должностное лицо (руководитель учреждения), которому направлено обращение, обеспечивает объективное, всестороннее и своевременное рассмотрение обращения.</w:t>
      </w:r>
    </w:p>
    <w:p w:rsidR="008C7B3B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По результатам рассмотрения обращения соответствующим должностным лицом (руководителем учреждения) принимается решение по существу поставленных в обращении вопросов.</w:t>
      </w:r>
    </w:p>
    <w:p w:rsidR="00654997" w:rsidRP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 xml:space="preserve">5.8. Если в письменном обращении не </w:t>
      </w:r>
      <w:proofErr w:type="gramStart"/>
      <w:r w:rsidRPr="00654997">
        <w:rPr>
          <w:rFonts w:ascii="Times New Roman" w:hAnsi="Times New Roman"/>
          <w:sz w:val="28"/>
          <w:szCs w:val="28"/>
        </w:rPr>
        <w:t>указаны</w:t>
      </w:r>
      <w:proofErr w:type="gramEnd"/>
      <w:r w:rsidRPr="00654997">
        <w:rPr>
          <w:rFonts w:ascii="Times New Roman" w:hAnsi="Times New Roman"/>
          <w:sz w:val="28"/>
          <w:szCs w:val="28"/>
        </w:rPr>
        <w:t xml:space="preserve"> фамилия заявителя, и почтовый адрес, по которому должен быть направлен ответ, ответ на обращение не дается.</w:t>
      </w:r>
    </w:p>
    <w:p w:rsidR="00654997" w:rsidRDefault="00654997" w:rsidP="00654997">
      <w:pPr>
        <w:rPr>
          <w:rFonts w:ascii="Times New Roman" w:hAnsi="Times New Roman"/>
          <w:sz w:val="28"/>
          <w:szCs w:val="28"/>
        </w:rPr>
      </w:pPr>
      <w:r w:rsidRPr="00654997">
        <w:rPr>
          <w:rFonts w:ascii="Times New Roman" w:hAnsi="Times New Roman"/>
          <w:sz w:val="28"/>
          <w:szCs w:val="28"/>
        </w:rPr>
        <w:t>5.9.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C7B3B" w:rsidRPr="00654997" w:rsidRDefault="008C7B3B" w:rsidP="00654997">
      <w:pPr>
        <w:rPr>
          <w:rFonts w:ascii="Times New Roman" w:hAnsi="Times New Roman"/>
          <w:sz w:val="28"/>
          <w:szCs w:val="28"/>
        </w:rPr>
      </w:pPr>
    </w:p>
    <w:p w:rsidR="00736FCB" w:rsidRDefault="00736FCB" w:rsidP="00736FCB">
      <w:pPr>
        <w:rPr>
          <w:rFonts w:ascii="Times New Roman" w:hAnsi="Times New Roman"/>
          <w:sz w:val="28"/>
          <w:szCs w:val="28"/>
        </w:rPr>
      </w:pPr>
    </w:p>
    <w:p w:rsidR="006F6C84" w:rsidRDefault="006F6C84" w:rsidP="00736FCB">
      <w:pPr>
        <w:rPr>
          <w:rFonts w:ascii="Times New Roman" w:hAnsi="Times New Roman"/>
          <w:sz w:val="28"/>
          <w:szCs w:val="28"/>
        </w:rPr>
      </w:pPr>
    </w:p>
    <w:p w:rsidR="006F6C84" w:rsidRDefault="006F6C84" w:rsidP="00736FCB">
      <w:pPr>
        <w:rPr>
          <w:rFonts w:ascii="Times New Roman" w:hAnsi="Times New Roman"/>
          <w:sz w:val="28"/>
          <w:szCs w:val="28"/>
        </w:rPr>
      </w:pPr>
    </w:p>
    <w:p w:rsidR="006F6C84" w:rsidRDefault="006F6C84" w:rsidP="00736FCB">
      <w:pPr>
        <w:rPr>
          <w:rFonts w:ascii="Times New Roman" w:hAnsi="Times New Roman"/>
          <w:sz w:val="28"/>
          <w:szCs w:val="28"/>
        </w:rPr>
      </w:pPr>
    </w:p>
    <w:p w:rsidR="00654997" w:rsidRDefault="00654997" w:rsidP="00736FCB">
      <w:pPr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lastRenderedPageBreak/>
        <w:t>Блок-схема последовательности действий</w:t>
      </w:r>
      <w:r w:rsidR="009C538C">
        <w:rPr>
          <w:rFonts w:ascii="Times New Roman" w:hAnsi="Times New Roman"/>
          <w:sz w:val="28"/>
          <w:szCs w:val="28"/>
        </w:rPr>
        <w:t xml:space="preserve">  </w:t>
      </w:r>
      <w:r w:rsidRPr="006F6C84">
        <w:rPr>
          <w:rFonts w:ascii="Times New Roman" w:hAnsi="Times New Roman"/>
          <w:sz w:val="28"/>
          <w:szCs w:val="28"/>
        </w:rPr>
        <w:t xml:space="preserve">при предоставлении услуги </w:t>
      </w:r>
    </w:p>
    <w:p w:rsidR="006F6C84" w:rsidRPr="006F6C84" w:rsidRDefault="006F6C84" w:rsidP="009C538C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F6C84">
        <w:rPr>
          <w:rFonts w:ascii="Times New Roman" w:hAnsi="Times New Roman"/>
          <w:b/>
          <w:i/>
          <w:sz w:val="28"/>
          <w:szCs w:val="28"/>
        </w:rPr>
        <w:t>«</w:t>
      </w:r>
      <w:r w:rsidRPr="006F6C84">
        <w:rPr>
          <w:rFonts w:ascii="Times New Roman" w:hAnsi="Times New Roman"/>
          <w:b/>
          <w:bCs/>
          <w:i/>
          <w:sz w:val="28"/>
          <w:szCs w:val="28"/>
        </w:rPr>
        <w:t xml:space="preserve">Предоставление информации о реализации в </w:t>
      </w:r>
      <w:proofErr w:type="gramStart"/>
      <w:r w:rsidRPr="006F6C84">
        <w:rPr>
          <w:rFonts w:ascii="Times New Roman" w:hAnsi="Times New Roman"/>
          <w:b/>
          <w:bCs/>
          <w:i/>
          <w:sz w:val="28"/>
          <w:szCs w:val="28"/>
        </w:rPr>
        <w:t>образовательных</w:t>
      </w:r>
      <w:proofErr w:type="gramEnd"/>
    </w:p>
    <w:p w:rsidR="006F6C84" w:rsidRPr="006F6C84" w:rsidRDefault="006F6C84" w:rsidP="009C538C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F6C84">
        <w:rPr>
          <w:rFonts w:ascii="Times New Roman" w:hAnsi="Times New Roman"/>
          <w:b/>
          <w:bCs/>
          <w:i/>
          <w:sz w:val="28"/>
          <w:szCs w:val="28"/>
        </w:rPr>
        <w:t xml:space="preserve">муниципальных </w:t>
      </w:r>
      <w:proofErr w:type="gramStart"/>
      <w:r w:rsidRPr="006F6C84">
        <w:rPr>
          <w:rFonts w:ascii="Times New Roman" w:hAnsi="Times New Roman"/>
          <w:b/>
          <w:bCs/>
          <w:i/>
          <w:sz w:val="28"/>
          <w:szCs w:val="28"/>
        </w:rPr>
        <w:t>учреждениях</w:t>
      </w:r>
      <w:proofErr w:type="gramEnd"/>
      <w:r w:rsidRPr="006F6C84">
        <w:rPr>
          <w:rFonts w:ascii="Times New Roman" w:hAnsi="Times New Roman"/>
          <w:b/>
          <w:bCs/>
          <w:i/>
          <w:sz w:val="28"/>
          <w:szCs w:val="28"/>
        </w:rPr>
        <w:t xml:space="preserve"> программ дошкольного, начального общего,</w:t>
      </w:r>
    </w:p>
    <w:p w:rsidR="006F6C84" w:rsidRPr="006F6C84" w:rsidRDefault="006F6C84" w:rsidP="009C538C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6F6C84">
        <w:rPr>
          <w:rFonts w:ascii="Times New Roman" w:hAnsi="Times New Roman"/>
          <w:b/>
          <w:bCs/>
          <w:i/>
          <w:sz w:val="28"/>
          <w:szCs w:val="28"/>
        </w:rPr>
        <w:t>основного общего, среднего (полного) общего образования, а также</w:t>
      </w:r>
    </w:p>
    <w:p w:rsidR="006F6C84" w:rsidRDefault="006F6C84" w:rsidP="009C538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F6C84">
        <w:rPr>
          <w:rFonts w:ascii="Times New Roman" w:hAnsi="Times New Roman"/>
          <w:b/>
          <w:bCs/>
          <w:i/>
          <w:sz w:val="28"/>
          <w:szCs w:val="28"/>
        </w:rPr>
        <w:t>дополнительных общеобразовательных программ</w:t>
      </w:r>
      <w:r w:rsidRPr="006F6C84">
        <w:rPr>
          <w:rFonts w:ascii="Times New Roman" w:hAnsi="Times New Roman"/>
          <w:b/>
          <w:i/>
          <w:sz w:val="28"/>
          <w:szCs w:val="28"/>
        </w:rPr>
        <w:t>»</w:t>
      </w:r>
    </w:p>
    <w:p w:rsidR="009C538C" w:rsidRPr="006F6C84" w:rsidRDefault="009C538C" w:rsidP="009C538C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F6C84" w:rsidRPr="006F6C84" w:rsidRDefault="006F6C84" w:rsidP="006F6C84">
      <w:pPr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8896" wp14:editId="3348CA1E">
                <wp:simplePos x="0" y="0"/>
                <wp:positionH relativeFrom="column">
                  <wp:posOffset>424815</wp:posOffset>
                </wp:positionH>
                <wp:positionV relativeFrom="paragraph">
                  <wp:posOffset>78740</wp:posOffset>
                </wp:positionV>
                <wp:extent cx="4972050" cy="838200"/>
                <wp:effectExtent l="0" t="0" r="19050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C84" w:rsidRPr="006F6C84" w:rsidRDefault="006F6C84" w:rsidP="006F6C84">
                            <w:pPr>
                              <w:jc w:val="center"/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 w:rsidRPr="006F6C84">
                              <w:rPr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6C8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юджетное </w:t>
                            </w:r>
                            <w:r w:rsidRPr="006F6C8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общеоб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разовательное учреждение </w:t>
                            </w:r>
                            <w:r w:rsidRPr="006F6C84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«Средняя общеобразовательная школа №24»</w:t>
                            </w:r>
                          </w:p>
                          <w:p w:rsidR="006F6C84" w:rsidRPr="00E7799A" w:rsidRDefault="006F6C84" w:rsidP="006F6C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33.45pt;margin-top:6.2pt;width:391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">
                <v:textbox>
                  <w:txbxContent>
                    <w:p w:rsidR="006F6C84" w:rsidRPr="006F6C84" w:rsidRDefault="006F6C84" w:rsidP="006F6C84">
                      <w:pPr>
                        <w:jc w:val="center"/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Муниципальное </w:t>
                      </w:r>
                      <w:r w:rsidRPr="006F6C84">
                        <w:rPr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F6C84">
                        <w:rPr>
                          <w:b/>
                          <w:spacing w:val="-2"/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юджетное </w:t>
                      </w:r>
                      <w:r w:rsidRPr="006F6C84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общеоб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разовательное учреждение </w:t>
                      </w:r>
                      <w:r w:rsidRPr="006F6C84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«Средняя общеобразовательная школа №24»</w:t>
                      </w:r>
                    </w:p>
                    <w:p w:rsidR="006F6C84" w:rsidRPr="00E7799A" w:rsidRDefault="006F6C84" w:rsidP="006F6C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B520D" wp14:editId="0FB7A6D3">
                <wp:simplePos x="0" y="0"/>
                <wp:positionH relativeFrom="column">
                  <wp:posOffset>3968115</wp:posOffset>
                </wp:positionH>
                <wp:positionV relativeFrom="paragraph">
                  <wp:posOffset>4368800</wp:posOffset>
                </wp:positionV>
                <wp:extent cx="0" cy="400050"/>
                <wp:effectExtent l="53340" t="6350" r="6096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2.45pt;margin-top:344pt;width:0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8YQ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7A7EC" wp14:editId="5641D636">
                <wp:simplePos x="0" y="0"/>
                <wp:positionH relativeFrom="column">
                  <wp:posOffset>3387090</wp:posOffset>
                </wp:positionH>
                <wp:positionV relativeFrom="paragraph">
                  <wp:posOffset>3749675</wp:posOffset>
                </wp:positionV>
                <wp:extent cx="2247900" cy="619125"/>
                <wp:effectExtent l="5715" t="6350" r="13335" b="12700"/>
                <wp:wrapNone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19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Подготовка ответа на 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2" o:spid="_x0000_s1027" type="#_x0000_t65" style="position:absolute;margin-left:266.7pt;margin-top:295.25pt;width:17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">
                <v:textbox>
                  <w:txbxContent>
                    <w:p w:rsidR="006F6C84" w:rsidRDefault="006F6C84" w:rsidP="006F6C84">
                      <w:r>
                        <w:t>Подготовка ответа на письменное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A86A" wp14:editId="0B20B956">
                <wp:simplePos x="0" y="0"/>
                <wp:positionH relativeFrom="column">
                  <wp:posOffset>3987165</wp:posOffset>
                </wp:positionH>
                <wp:positionV relativeFrom="paragraph">
                  <wp:posOffset>3340100</wp:posOffset>
                </wp:positionV>
                <wp:extent cx="0" cy="409575"/>
                <wp:effectExtent l="53340" t="6350" r="6096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3.95pt;margin-top:263pt;width:0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CF05" wp14:editId="2C7C9DD4">
                <wp:simplePos x="0" y="0"/>
                <wp:positionH relativeFrom="column">
                  <wp:posOffset>3387090</wp:posOffset>
                </wp:positionH>
                <wp:positionV relativeFrom="paragraph">
                  <wp:posOffset>2825750</wp:posOffset>
                </wp:positionV>
                <wp:extent cx="2295525" cy="514350"/>
                <wp:effectExtent l="5715" t="6350" r="13335" b="12700"/>
                <wp:wrapNone/>
                <wp:docPr id="10" name="Загнутый уго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14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Регистрация поступивших обращений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0" o:spid="_x0000_s1028" type="#_x0000_t65" style="position:absolute;margin-left:266.7pt;margin-top:222.5pt;width:18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">
                <v:textbox>
                  <w:txbxContent>
                    <w:p w:rsidR="006F6C84" w:rsidRDefault="006F6C84" w:rsidP="006F6C84">
                      <w:r>
                        <w:t>Регистрация поступивших обращений</w:t>
                      </w: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F8B88" wp14:editId="2658CA9E">
                <wp:simplePos x="0" y="0"/>
                <wp:positionH relativeFrom="column">
                  <wp:posOffset>3968115</wp:posOffset>
                </wp:positionH>
                <wp:positionV relativeFrom="paragraph">
                  <wp:posOffset>2454275</wp:posOffset>
                </wp:positionV>
                <wp:extent cx="19050" cy="371475"/>
                <wp:effectExtent l="34290" t="6350" r="60960" b="222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12.45pt;margin-top:193.25pt;width: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dKZAIAAHk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1E844" wp14:editId="42183C83">
                <wp:simplePos x="0" y="0"/>
                <wp:positionH relativeFrom="column">
                  <wp:posOffset>1634490</wp:posOffset>
                </wp:positionH>
                <wp:positionV relativeFrom="paragraph">
                  <wp:posOffset>2454275</wp:posOffset>
                </wp:positionV>
                <wp:extent cx="0" cy="447675"/>
                <wp:effectExtent l="53340" t="6350" r="6096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8.7pt;margin-top:193.25pt;width:0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65631" wp14:editId="57B55F28">
                <wp:simplePos x="0" y="0"/>
                <wp:positionH relativeFrom="column">
                  <wp:posOffset>2910840</wp:posOffset>
                </wp:positionH>
                <wp:positionV relativeFrom="paragraph">
                  <wp:posOffset>911225</wp:posOffset>
                </wp:positionV>
                <wp:extent cx="0" cy="152400"/>
                <wp:effectExtent l="53340" t="6350" r="6096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29.2pt;margin-top:71.75pt;width:0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OlYAIAAHU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054B3" wp14:editId="618E48B1">
                <wp:simplePos x="0" y="0"/>
                <wp:positionH relativeFrom="column">
                  <wp:posOffset>3920490</wp:posOffset>
                </wp:positionH>
                <wp:positionV relativeFrom="paragraph">
                  <wp:posOffset>1063625</wp:posOffset>
                </wp:positionV>
                <wp:extent cx="0" cy="304800"/>
                <wp:effectExtent l="53340" t="6350" r="6096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8.7pt;margin-top:83.7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AOYA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79D32" wp14:editId="2FA65A69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1092200</wp:posOffset>
                </wp:positionV>
                <wp:extent cx="0" cy="276225"/>
                <wp:effectExtent l="53340" t="6350" r="6096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8.7pt;margin-top:86pt;width:0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">
                <v:stroke endarrow="block"/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7406B" wp14:editId="119F0D49">
                <wp:simplePos x="0" y="0"/>
                <wp:positionH relativeFrom="column">
                  <wp:posOffset>1634490</wp:posOffset>
                </wp:positionH>
                <wp:positionV relativeFrom="paragraph">
                  <wp:posOffset>1063625</wp:posOffset>
                </wp:positionV>
                <wp:extent cx="2286000" cy="28575"/>
                <wp:effectExtent l="5715" t="6350" r="1333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8.7pt;margin-top:83.75pt;width:180pt;height: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"/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D56C7" wp14:editId="6986DF0A">
                <wp:simplePos x="0" y="0"/>
                <wp:positionH relativeFrom="column">
                  <wp:posOffset>291465</wp:posOffset>
                </wp:positionH>
                <wp:positionV relativeFrom="paragraph">
                  <wp:posOffset>1368425</wp:posOffset>
                </wp:positionV>
                <wp:extent cx="2457450" cy="1085850"/>
                <wp:effectExtent l="5715" t="6350" r="13335" b="12700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C84" w:rsidRDefault="006F6C84" w:rsidP="006F6C84">
                            <w:r>
                              <w:t>Прием обращения от заявителя, поступившие в устной форме (по телефону, на личном приеме)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29" type="#_x0000_t65" style="position:absolute;margin-left:22.95pt;margin-top:107.75pt;width:193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">
                <v:stroke dashstyle="dash"/>
                <v:shadow color="#868686"/>
                <v:textbox>
                  <w:txbxContent>
                    <w:p w:rsidR="006F6C84" w:rsidRDefault="006F6C84" w:rsidP="006F6C84">
                      <w:r>
                        <w:t>Прием обращения от заявителя, поступившие в устной форме (по телефону, на личном приеме)</w:t>
                      </w:r>
                    </w:p>
                  </w:txbxContent>
                </v:textbox>
              </v:shape>
            </w:pict>
          </mc:Fallback>
        </mc:AlternateContent>
      </w: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7F29" wp14:editId="644643C0">
                <wp:simplePos x="0" y="0"/>
                <wp:positionH relativeFrom="column">
                  <wp:posOffset>3339465</wp:posOffset>
                </wp:positionH>
                <wp:positionV relativeFrom="paragraph">
                  <wp:posOffset>1368425</wp:posOffset>
                </wp:positionV>
                <wp:extent cx="2286000" cy="1085850"/>
                <wp:effectExtent l="5715" t="6350" r="13335" b="1270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Прием обращений от заявителя, поступивших в письменной форме, по электронной почте, на официальный сайт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" o:spid="_x0000_s1030" type="#_x0000_t65" style="position:absolute;margin-left:262.95pt;margin-top:107.75pt;width:18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">
                <v:textbox>
                  <w:txbxContent>
                    <w:p w:rsidR="006F6C84" w:rsidRDefault="006F6C84" w:rsidP="006F6C84">
                      <w:r>
                        <w:t>Прием обращений от заявителя, поступивших в письменной форме, по электронной почте, на официальный сайт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54997" w:rsidRPr="00736FCB" w:rsidRDefault="009C538C" w:rsidP="00736FCB">
      <w:pPr>
        <w:rPr>
          <w:rFonts w:ascii="Times New Roman" w:hAnsi="Times New Roman"/>
          <w:sz w:val="28"/>
          <w:szCs w:val="28"/>
        </w:rPr>
      </w:pPr>
      <w:r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458D8" wp14:editId="69F115A2">
                <wp:simplePos x="0" y="0"/>
                <wp:positionH relativeFrom="column">
                  <wp:posOffset>3387090</wp:posOffset>
                </wp:positionH>
                <wp:positionV relativeFrom="paragraph">
                  <wp:posOffset>4408805</wp:posOffset>
                </wp:positionV>
                <wp:extent cx="2181225" cy="1171575"/>
                <wp:effectExtent l="0" t="0" r="28575" b="28575"/>
                <wp:wrapNone/>
                <wp:docPr id="14" name="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171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C84" w:rsidRDefault="006F6C84" w:rsidP="006F6C84">
                            <w:r>
                              <w:t>Направление ответа заявителю  (по почте, на электронный адрес, на официальном сайте учреждения)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4" o:spid="_x0000_s1031" type="#_x0000_t65" style="position:absolute;margin-left:266.7pt;margin-top:347.15pt;width:171.7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">
                <v:textbox>
                  <w:txbxContent>
                    <w:p w:rsidR="006F6C84" w:rsidRDefault="006F6C84" w:rsidP="006F6C84">
                      <w:r>
                        <w:t>Направление ответа заявителю  (по почте, на электронный адрес, на официальном сайте учреждения)</w:t>
                      </w:r>
                    </w:p>
                  </w:txbxContent>
                </v:textbox>
              </v:shape>
            </w:pict>
          </mc:Fallback>
        </mc:AlternateContent>
      </w:r>
      <w:r w:rsidR="006F6C84" w:rsidRPr="006F6C84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3D5DE" wp14:editId="16107753">
                <wp:simplePos x="0" y="0"/>
                <wp:positionH relativeFrom="column">
                  <wp:posOffset>291465</wp:posOffset>
                </wp:positionH>
                <wp:positionV relativeFrom="paragraph">
                  <wp:posOffset>2545715</wp:posOffset>
                </wp:positionV>
                <wp:extent cx="2457450" cy="1419225"/>
                <wp:effectExtent l="0" t="0" r="19050" b="28575"/>
                <wp:wrapNone/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4192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C84" w:rsidRDefault="006F6C84" w:rsidP="006F6C84">
                            <w:r>
      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32" type="#_x0000_t65" style="position:absolute;margin-left:22.95pt;margin-top:200.45pt;width:193.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" strokeweight="1pt">
                <v:stroke dashstyle="dash"/>
                <v:shadow color="#868686"/>
                <v:textbox>
                  <w:txbxContent>
                    <w:p w:rsidR="006F6C84" w:rsidRDefault="006F6C84" w:rsidP="006F6C84">
                      <w:r>
                        <w:t xml:space="preserve">Предоставление полного  и оперативного информирования по сути поставленных вопросов, предоставление информации о получении информации из других источников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997" w:rsidRPr="00736FCB" w:rsidSect="008C7B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7C89"/>
    <w:multiLevelType w:val="hybridMultilevel"/>
    <w:tmpl w:val="E5C0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AE"/>
    <w:rsid w:val="003C2B7A"/>
    <w:rsid w:val="00654997"/>
    <w:rsid w:val="006F6C84"/>
    <w:rsid w:val="00702EA4"/>
    <w:rsid w:val="00736FCB"/>
    <w:rsid w:val="007C25AE"/>
    <w:rsid w:val="008C7B3B"/>
    <w:rsid w:val="009C538C"/>
    <w:rsid w:val="00B13B90"/>
    <w:rsid w:val="00D161AA"/>
    <w:rsid w:val="00D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uz-ob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-obr.ru/" TargetMode="External"/><Relationship Id="rId11" Type="http://schemas.openxmlformats.org/officeDocument/2006/relationships/hyperlink" Target="http://www.kuz-ob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z-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3704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</cp:lastModifiedBy>
  <cp:revision>2</cp:revision>
  <dcterms:created xsi:type="dcterms:W3CDTF">2012-05-14T02:32:00Z</dcterms:created>
  <dcterms:modified xsi:type="dcterms:W3CDTF">2012-05-14T05:42:00Z</dcterms:modified>
</cp:coreProperties>
</file>