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5F" w:rsidRPr="003B7A5F" w:rsidRDefault="003B7A5F" w:rsidP="003B7A5F">
      <w:pPr>
        <w:widowControl/>
        <w:ind w:firstLine="720"/>
        <w:rPr>
          <w:rFonts w:ascii="Times New Roman" w:eastAsia="Times New Roman" w:hAnsi="Times New Roman" w:cs="Times New Roman"/>
          <w:color w:val="auto"/>
        </w:rPr>
      </w:pPr>
      <w:r w:rsidRPr="003B7A5F">
        <w:rPr>
          <w:rFonts w:ascii="Times New Roman" w:eastAsia="Times New Roman" w:hAnsi="Times New Roman" w:cs="Times New Roman"/>
          <w:color w:val="auto"/>
        </w:rPr>
        <w:t>Муниципальное бюджетное общеобразовательное учреждение</w:t>
      </w:r>
    </w:p>
    <w:p w:rsidR="003B7A5F" w:rsidRPr="003B7A5F" w:rsidRDefault="003B7A5F" w:rsidP="003B7A5F">
      <w:pPr>
        <w:widowControl/>
        <w:ind w:firstLine="720"/>
        <w:rPr>
          <w:rFonts w:ascii="Times New Roman" w:eastAsia="Times New Roman" w:hAnsi="Times New Roman" w:cs="Times New Roman"/>
          <w:color w:val="auto"/>
        </w:rPr>
      </w:pPr>
      <w:r w:rsidRPr="003B7A5F">
        <w:rPr>
          <w:rFonts w:ascii="Times New Roman" w:eastAsia="Times New Roman" w:hAnsi="Times New Roman" w:cs="Times New Roman"/>
          <w:color w:val="auto"/>
        </w:rPr>
        <w:t xml:space="preserve">      «Средняя общеобразовательная школа №24» г. Кемерово</w:t>
      </w:r>
    </w:p>
    <w:p w:rsidR="003B7A5F" w:rsidRPr="003B7A5F" w:rsidRDefault="003B7A5F" w:rsidP="003B7A5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3B7A5F" w:rsidRPr="003B7A5F" w:rsidRDefault="003B7A5F" w:rsidP="003B7A5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3B7A5F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 </w:t>
      </w:r>
    </w:p>
    <w:tbl>
      <w:tblPr>
        <w:tblStyle w:val="11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69"/>
      </w:tblGrid>
      <w:tr w:rsidR="003B7A5F" w:rsidRPr="003B7A5F" w:rsidTr="003B7A5F">
        <w:tc>
          <w:tcPr>
            <w:tcW w:w="3794" w:type="dxa"/>
            <w:hideMark/>
          </w:tcPr>
          <w:p w:rsidR="003B7A5F" w:rsidRPr="003B7A5F" w:rsidRDefault="003B7A5F" w:rsidP="003B7A5F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3B7A5F">
              <w:rPr>
                <w:rFonts w:ascii="Times New Roman" w:hAnsi="Times New Roman"/>
                <w:color w:val="auto"/>
              </w:rPr>
              <w:t xml:space="preserve">Одобрено педагогическим </w:t>
            </w:r>
          </w:p>
          <w:p w:rsidR="003B7A5F" w:rsidRPr="003B7A5F" w:rsidRDefault="003B7A5F" w:rsidP="003B7A5F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3B7A5F">
              <w:rPr>
                <w:rFonts w:ascii="Times New Roman" w:hAnsi="Times New Roman"/>
                <w:color w:val="auto"/>
              </w:rPr>
              <w:t xml:space="preserve">советом школы                                       </w:t>
            </w:r>
          </w:p>
          <w:p w:rsidR="003B7A5F" w:rsidRPr="003B7A5F" w:rsidRDefault="003B7A5F" w:rsidP="003B7A5F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3B7A5F">
              <w:rPr>
                <w:rFonts w:ascii="Times New Roman" w:hAnsi="Times New Roman"/>
                <w:color w:val="auto"/>
              </w:rPr>
              <w:t xml:space="preserve">протокол № 2  от 31.08.17               </w:t>
            </w:r>
          </w:p>
        </w:tc>
        <w:tc>
          <w:tcPr>
            <w:tcW w:w="1843" w:type="dxa"/>
            <w:hideMark/>
          </w:tcPr>
          <w:p w:rsidR="003B7A5F" w:rsidRPr="003B7A5F" w:rsidRDefault="003B7A5F" w:rsidP="003B7A5F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3B7A5F"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3B7A5F" w:rsidRPr="003B7A5F" w:rsidRDefault="003B7A5F" w:rsidP="003B7A5F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3B7A5F">
              <w:rPr>
                <w:rFonts w:ascii="Times New Roman" w:hAnsi="Times New Roman"/>
                <w:color w:val="auto"/>
              </w:rPr>
              <w:t xml:space="preserve">Утверждаю. __________ </w:t>
            </w:r>
          </w:p>
          <w:p w:rsidR="003B7A5F" w:rsidRPr="003B7A5F" w:rsidRDefault="003B7A5F" w:rsidP="003B7A5F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3B7A5F">
              <w:rPr>
                <w:rFonts w:ascii="Times New Roman" w:hAnsi="Times New Roman"/>
                <w:color w:val="auto"/>
              </w:rPr>
              <w:t>Директор МБОУ «СОШ №24»</w:t>
            </w:r>
          </w:p>
          <w:p w:rsidR="003B7A5F" w:rsidRPr="003B7A5F" w:rsidRDefault="003B7A5F" w:rsidP="003B7A5F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3B7A5F">
              <w:rPr>
                <w:rFonts w:ascii="Times New Roman" w:hAnsi="Times New Roman"/>
                <w:color w:val="auto"/>
              </w:rPr>
              <w:t xml:space="preserve"> приказ  № 135а   от 31.08. 2017г.                                                                            </w:t>
            </w:r>
          </w:p>
        </w:tc>
      </w:tr>
    </w:tbl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3B7A5F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</w:t>
      </w: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Default="003B7A5F" w:rsidP="003B7A5F">
      <w:pPr>
        <w:widowControl/>
        <w:jc w:val="center"/>
        <w:outlineLvl w:val="4"/>
        <w:rPr>
          <w:rFonts w:ascii="Times New Roman" w:eastAsia="Times New Roman" w:hAnsi="Times New Roman" w:cs="Times New Roman"/>
          <w:bCs/>
          <w:color w:val="auto"/>
          <w:sz w:val="56"/>
          <w:szCs w:val="56"/>
          <w:lang w:eastAsia="x-none"/>
        </w:rPr>
      </w:pPr>
      <w:r w:rsidRPr="003B7A5F">
        <w:rPr>
          <w:rFonts w:ascii="Times New Roman" w:eastAsia="Times New Roman" w:hAnsi="Times New Roman" w:cs="Times New Roman"/>
          <w:bCs/>
          <w:color w:val="auto"/>
          <w:sz w:val="56"/>
          <w:szCs w:val="56"/>
          <w:lang w:val="x-none" w:eastAsia="x-none"/>
        </w:rPr>
        <w:t>П</w:t>
      </w:r>
      <w:r>
        <w:rPr>
          <w:rFonts w:ascii="Times New Roman" w:eastAsia="Times New Roman" w:hAnsi="Times New Roman" w:cs="Times New Roman"/>
          <w:bCs/>
          <w:color w:val="auto"/>
          <w:sz w:val="56"/>
          <w:szCs w:val="56"/>
          <w:lang w:eastAsia="x-none"/>
        </w:rPr>
        <w:t xml:space="preserve">оложение </w:t>
      </w:r>
    </w:p>
    <w:p w:rsidR="003B7A5F" w:rsidRPr="003B7A5F" w:rsidRDefault="003B7A5F" w:rsidP="003B7A5F">
      <w:pPr>
        <w:widowControl/>
        <w:jc w:val="center"/>
        <w:outlineLvl w:val="4"/>
        <w:rPr>
          <w:rFonts w:ascii="Times New Roman" w:eastAsia="Times New Roman" w:hAnsi="Times New Roman" w:cs="Times New Roman"/>
          <w:bCs/>
          <w:color w:val="auto"/>
          <w:sz w:val="48"/>
          <w:szCs w:val="48"/>
          <w:lang w:val="x-none" w:eastAsia="x-none"/>
        </w:rPr>
      </w:pPr>
      <w:r w:rsidRPr="003B7A5F">
        <w:rPr>
          <w:rFonts w:ascii="Times New Roman" w:eastAsia="Times New Roman" w:hAnsi="Times New Roman" w:cs="Times New Roman"/>
          <w:bCs/>
          <w:color w:val="auto"/>
          <w:sz w:val="44"/>
          <w:szCs w:val="44"/>
          <w:lang w:eastAsia="x-none"/>
        </w:rPr>
        <w:t>о системе оценки достижения планируемых результатов</w:t>
      </w:r>
      <w:r>
        <w:rPr>
          <w:rFonts w:ascii="Times New Roman" w:eastAsia="Times New Roman" w:hAnsi="Times New Roman" w:cs="Times New Roman"/>
          <w:bCs/>
          <w:color w:val="auto"/>
          <w:sz w:val="56"/>
          <w:szCs w:val="56"/>
          <w:lang w:eastAsia="x-none"/>
        </w:rPr>
        <w:t xml:space="preserve">  </w:t>
      </w:r>
      <w:r w:rsidRPr="003B7A5F">
        <w:rPr>
          <w:rFonts w:ascii="Times New Roman" w:eastAsia="Times New Roman" w:hAnsi="Times New Roman" w:cs="Times New Roman"/>
          <w:bCs/>
          <w:color w:val="auto"/>
          <w:sz w:val="48"/>
          <w:szCs w:val="48"/>
          <w:lang w:eastAsia="x-none"/>
        </w:rPr>
        <w:t>основных образовательных пр</w:t>
      </w:r>
      <w:r>
        <w:rPr>
          <w:rFonts w:ascii="Times New Roman" w:eastAsia="Times New Roman" w:hAnsi="Times New Roman" w:cs="Times New Roman"/>
          <w:bCs/>
          <w:color w:val="auto"/>
          <w:sz w:val="48"/>
          <w:szCs w:val="48"/>
          <w:lang w:eastAsia="x-none"/>
        </w:rPr>
        <w:t>о</w:t>
      </w:r>
      <w:bookmarkStart w:id="0" w:name="_GoBack"/>
      <w:bookmarkEnd w:id="0"/>
      <w:r w:rsidRPr="003B7A5F">
        <w:rPr>
          <w:rFonts w:ascii="Times New Roman" w:eastAsia="Times New Roman" w:hAnsi="Times New Roman" w:cs="Times New Roman"/>
          <w:bCs/>
          <w:color w:val="auto"/>
          <w:sz w:val="48"/>
          <w:szCs w:val="48"/>
          <w:lang w:eastAsia="x-none"/>
        </w:rPr>
        <w:t>грамм начального общего и основного общего образования</w:t>
      </w:r>
      <w:r w:rsidRPr="003B7A5F">
        <w:rPr>
          <w:rFonts w:ascii="Times New Roman" w:eastAsia="Times New Roman" w:hAnsi="Times New Roman" w:cs="Times New Roman"/>
          <w:bCs/>
          <w:color w:val="auto"/>
          <w:sz w:val="48"/>
          <w:szCs w:val="48"/>
          <w:lang w:val="x-none" w:eastAsia="x-none"/>
        </w:rPr>
        <w:t xml:space="preserve">  </w:t>
      </w: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56"/>
          <w:szCs w:val="56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B7A5F" w:rsidRPr="003B7A5F" w:rsidRDefault="003B7A5F" w:rsidP="003B7A5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3B7A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proofErr w:type="gramStart"/>
      <w:r w:rsidRPr="003B7A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.К</w:t>
      </w:r>
      <w:proofErr w:type="gramEnd"/>
      <w:r w:rsidRPr="003B7A5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емерово</w:t>
      </w:r>
      <w:proofErr w:type="spellEnd"/>
    </w:p>
    <w:p w:rsidR="003B7A5F" w:rsidRPr="003B7A5F" w:rsidRDefault="003B7A5F" w:rsidP="003B7A5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56E3E" w:rsidRPr="0099236B" w:rsidRDefault="003F5193" w:rsidP="0099236B">
      <w:pPr>
        <w:spacing w:line="674" w:lineRule="exact"/>
        <w:rPr>
          <w:rFonts w:ascii="Times New Roman" w:hAnsi="Times New Roman" w:cs="Times New Roman"/>
          <w:sz w:val="28"/>
          <w:szCs w:val="28"/>
        </w:rPr>
        <w:sectPr w:rsidR="00656E3E" w:rsidRPr="0099236B" w:rsidSect="0005549B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 w:rsidRPr="009923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8CAB432" wp14:editId="436FD3AE">
                <wp:simplePos x="0" y="0"/>
                <wp:positionH relativeFrom="margin">
                  <wp:posOffset>876300</wp:posOffset>
                </wp:positionH>
                <wp:positionV relativeFrom="paragraph">
                  <wp:posOffset>-200025</wp:posOffset>
                </wp:positionV>
                <wp:extent cx="1967865" cy="200025"/>
                <wp:effectExtent l="0" t="0" r="1333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6786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F6C" w:rsidRDefault="00A06F6C">
                            <w:pPr>
                              <w:pStyle w:val="4"/>
                              <w:shd w:val="clear" w:color="auto" w:fill="auto"/>
                              <w:spacing w:after="0" w:line="240" w:lineRule="exact"/>
                              <w:ind w:left="100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pt;margin-top:-15.75pt;width:154.95pt;height:15.75pt;flip:y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" filled="f" stroked="f">
                <v:textbox inset="0,0,0,0">
                  <w:txbxContent>
                    <w:p w:rsidR="00A06F6C" w:rsidRDefault="00A06F6C">
                      <w:pPr>
                        <w:pStyle w:val="4"/>
                        <w:shd w:val="clear" w:color="auto" w:fill="auto"/>
                        <w:spacing w:after="0" w:line="240" w:lineRule="exact"/>
                        <w:ind w:left="100" w:right="10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304" w:rsidRPr="009923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34189B2B" wp14:editId="2F059C1C">
                <wp:simplePos x="0" y="0"/>
                <wp:positionH relativeFrom="margin">
                  <wp:posOffset>6881495</wp:posOffset>
                </wp:positionH>
                <wp:positionV relativeFrom="paragraph">
                  <wp:posOffset>1270</wp:posOffset>
                </wp:positionV>
                <wp:extent cx="76200" cy="15240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F6C" w:rsidRDefault="00A06F6C" w:rsidP="0005549B">
                            <w:pPr>
                              <w:pStyle w:val="4"/>
                              <w:shd w:val="clear" w:color="auto" w:fill="auto"/>
                              <w:spacing w:after="0" w:line="200" w:lineRule="exact"/>
                              <w:ind w:right="12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41.85pt;margin-top:.1pt;width:6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GZrAIAAK4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" filled="f" stroked="f">
                <v:textbox inset="0,0,0,0">
                  <w:txbxContent>
                    <w:p w:rsidR="00A06F6C" w:rsidRDefault="00A06F6C" w:rsidP="0005549B">
                      <w:pPr>
                        <w:pStyle w:val="4"/>
                        <w:shd w:val="clear" w:color="auto" w:fill="auto"/>
                        <w:spacing w:after="0" w:line="200" w:lineRule="exact"/>
                        <w:ind w:right="12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9FB" w:rsidRPr="005A19FB" w:rsidRDefault="005A19FB" w:rsidP="0099236B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5A19FB" w:rsidRDefault="005A19FB" w:rsidP="00A62A16">
      <w:pPr>
        <w:widowControl/>
        <w:numPr>
          <w:ilvl w:val="1"/>
          <w:numId w:val="4"/>
        </w:numPr>
        <w:tabs>
          <w:tab w:val="num" w:pos="360"/>
        </w:tabs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99236B" w:rsidRPr="005A19FB" w:rsidRDefault="0099236B" w:rsidP="0099236B">
      <w:pPr>
        <w:widowControl/>
        <w:tabs>
          <w:tab w:val="num" w:pos="1637"/>
        </w:tabs>
        <w:ind w:left="426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5A19FB" w:rsidRPr="005A19FB" w:rsidRDefault="005A19FB" w:rsidP="00A62A16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Настоящее Положение разработано в соответствии с Законом РФ «Об образовании в Российской Федерации» от 29.12.2012 №273-ФЗ (с изменениями и дополнениями), Федеральным государственным образовательным стандартом </w:t>
      </w:r>
      <w:r w:rsidRPr="005A19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F5193"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начального </w:t>
      </w:r>
      <w:r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общего образования (приказ Минобрнауки РФ </w:t>
      </w:r>
      <w:r w:rsidR="003F5193"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>от 06 октября 2009 г. № 373) Федеральным государственным образовательным стандартом  основного общего образования (приказ Минобрнауки РФ от 17 декабря 2010 г. N 1897)</w:t>
      </w:r>
      <w:r w:rsidR="00FB2532"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3F5193"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>в редакции приказов</w:t>
      </w:r>
      <w:r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Минобрнауки РФ от 31</w:t>
      </w:r>
      <w:proofErr w:type="gramEnd"/>
      <w:r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>дека</w:t>
      </w:r>
      <w:r w:rsidR="003F5193"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>бря 2015 г. № 1576,</w:t>
      </w:r>
      <w:r w:rsidRPr="003F519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1577), </w:t>
      </w:r>
      <w:r w:rsidRPr="005A19FB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5A19FB">
        <w:rPr>
          <w:rFonts w:ascii="Times New Roman" w:eastAsia="Calibri" w:hAnsi="Times New Roman" w:cs="Times New Roman"/>
          <w:bCs/>
          <w:kern w:val="2"/>
          <w:sz w:val="28"/>
          <w:szCs w:val="28"/>
        </w:rPr>
        <w:t>;</w:t>
      </w:r>
      <w:r w:rsidRPr="0099236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основных</w:t>
      </w:r>
      <w:r w:rsidRPr="005A19F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бразовательных программ начального общего и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основного общего образования МБОУ 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ОШ № 24»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Уставом  МБОУ 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ОШ № 24»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proofErr w:type="gramEnd"/>
    </w:p>
    <w:p w:rsidR="005A19FB" w:rsidRPr="005A19FB" w:rsidRDefault="005A19FB" w:rsidP="00A62A16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Настоящее Положение устанавливает требования к оценке достижения планируемых результатов освоения ООП 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НОО </w:t>
      </w:r>
      <w:proofErr w:type="gramStart"/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 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ООО</w:t>
      </w:r>
      <w:proofErr w:type="gramEnd"/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, а также процедуры, формы и методы, периодичность оценки.</w:t>
      </w:r>
    </w:p>
    <w:p w:rsidR="005A19FB" w:rsidRPr="005A19FB" w:rsidRDefault="005A19FB" w:rsidP="00A62A16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Основным объектом системы оценки являются результаты  освоения обучающимися ООП 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НОО </w:t>
      </w:r>
      <w:proofErr w:type="gramStart"/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 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ООО</w:t>
      </w:r>
      <w:proofErr w:type="gramEnd"/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МБОУ 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ОШ № 24»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– предметные, </w:t>
      </w:r>
      <w:proofErr w:type="spellStart"/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личностные.</w:t>
      </w:r>
    </w:p>
    <w:p w:rsidR="005A19FB" w:rsidRPr="005A19FB" w:rsidRDefault="005A19FB" w:rsidP="00A62A16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Система оценки образовательных результатов является необходимым условием реализации системы требований ФГОС 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НОО </w:t>
      </w:r>
      <w:proofErr w:type="gramStart"/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 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ООО и</w:t>
      </w:r>
      <w:proofErr w:type="gramEnd"/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призвана способствовать обеспечению преемственности на всех уровнях образования.</w:t>
      </w:r>
    </w:p>
    <w:p w:rsidR="005A19FB" w:rsidRPr="005A19FB" w:rsidRDefault="005A19FB" w:rsidP="00A62A16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Основные функции системы оценки: </w:t>
      </w:r>
    </w:p>
    <w:p w:rsidR="005A19FB" w:rsidRPr="005A19FB" w:rsidRDefault="005A19FB" w:rsidP="00A62A16">
      <w:pPr>
        <w:widowControl/>
        <w:numPr>
          <w:ilvl w:val="3"/>
          <w:numId w:val="7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ориентация образовательной деятельности на достижение планируемых результатов освоения основной образовательной программы</w:t>
      </w:r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НОО </w:t>
      </w:r>
      <w:proofErr w:type="gramStart"/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и ООО</w:t>
      </w:r>
      <w:proofErr w:type="gramEnd"/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МБОУ 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Ш №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24»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5A19FB" w:rsidRPr="005A19FB" w:rsidRDefault="005A19FB" w:rsidP="00A62A16">
      <w:pPr>
        <w:widowControl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обеспечение эффективной </w:t>
      </w:r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обратной связи между участниками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образовательных отношений, позволяющей осуществлять  управление   </w:t>
      </w:r>
      <w:r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образовательной деятельностью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5A19FB" w:rsidRPr="005A19FB" w:rsidRDefault="005A19FB" w:rsidP="00A62A16">
      <w:pPr>
        <w:widowControl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обеспечение положительной мотивации учения </w:t>
      </w:r>
      <w:proofErr w:type="gramStart"/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обучающихся</w:t>
      </w:r>
      <w:proofErr w:type="gramEnd"/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5A19FB" w:rsidRPr="005A19FB" w:rsidRDefault="005A19FB" w:rsidP="00A62A16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Принципы системы оценивания:</w:t>
      </w:r>
    </w:p>
    <w:p w:rsidR="005A19FB" w:rsidRPr="005A19FB" w:rsidRDefault="005A19FB" w:rsidP="00A62A16">
      <w:pPr>
        <w:widowControl/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объективность;</w:t>
      </w:r>
    </w:p>
    <w:p w:rsidR="005A19FB" w:rsidRPr="005A19FB" w:rsidRDefault="005A19FB" w:rsidP="00A62A16">
      <w:pPr>
        <w:widowControl/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открытость;</w:t>
      </w:r>
    </w:p>
    <w:p w:rsidR="005A19FB" w:rsidRPr="005A19FB" w:rsidRDefault="005A19FB" w:rsidP="00A62A16">
      <w:pPr>
        <w:widowControl/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доступность.</w:t>
      </w:r>
    </w:p>
    <w:p w:rsidR="005A19FB" w:rsidRPr="005A19FB" w:rsidRDefault="005A19FB" w:rsidP="00A62A16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Система оценки образовательных результатов обучающихся вводится с </w:t>
      </w:r>
      <w:r w:rsidRPr="005A19FB">
        <w:rPr>
          <w:rFonts w:ascii="Times New Roman" w:eastAsia="Calibri" w:hAnsi="Times New Roman" w:cs="Times New Roman"/>
          <w:i/>
          <w:color w:val="auto"/>
          <w:sz w:val="28"/>
          <w:szCs w:val="28"/>
        </w:rPr>
        <w:t>целью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обеспечения оценки динамики индивидуальных достижений обучающихся в процессе освоения основной образовательной программы </w:t>
      </w:r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начального общего и основного 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общего образования МБОУ </w:t>
      </w:r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Ш №</w:t>
      </w:r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>24»</w:t>
      </w:r>
      <w:r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5A19FB" w:rsidRPr="005A19FB" w:rsidRDefault="00FB2532" w:rsidP="0099236B">
      <w:pPr>
        <w:widowControl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1.8</w:t>
      </w:r>
      <w:r w:rsidR="005A19FB"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5A19FB"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Система оценки образовательных результатов обеспечивает комплексный подход к оценке освоения учащимися ООП </w:t>
      </w:r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НОО </w:t>
      </w:r>
      <w:proofErr w:type="gramStart"/>
      <w:r w:rsidR="007162FE" w:rsidRPr="009923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 </w:t>
      </w:r>
      <w:r w:rsidR="005A19FB"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>ООО</w:t>
      </w:r>
      <w:proofErr w:type="gramEnd"/>
      <w:r w:rsidR="005A19FB" w:rsidRPr="005A19F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="005A19FB" w:rsidRPr="005A19FB">
        <w:rPr>
          <w:rFonts w:ascii="Times New Roman" w:eastAsia="Times New Roman" w:hAnsi="Times New Roman" w:cs="Times New Roman"/>
          <w:sz w:val="28"/>
          <w:szCs w:val="28"/>
        </w:rPr>
        <w:t xml:space="preserve">позволяет вести оценку предметных, метапредметных и личностных результатов </w:t>
      </w:r>
      <w:r w:rsidR="005A19FB" w:rsidRPr="005A19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5A19FB" w:rsidRPr="005A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36B" w:rsidRPr="0099236B" w:rsidRDefault="0099236B" w:rsidP="006A21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9E" w:rsidRPr="0099236B" w:rsidRDefault="0099236B" w:rsidP="006A2115">
      <w:pPr>
        <w:spacing w:line="360" w:lineRule="auto"/>
        <w:ind w:left="37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659E" w:rsidRPr="0099236B">
        <w:rPr>
          <w:rFonts w:ascii="Times New Roman" w:eastAsia="Times New Roman" w:hAnsi="Times New Roman" w:cs="Times New Roman"/>
          <w:b/>
          <w:sz w:val="28"/>
          <w:szCs w:val="28"/>
        </w:rPr>
        <w:t>. Содержание оценки</w:t>
      </w:r>
    </w:p>
    <w:p w:rsidR="00A4659E" w:rsidRPr="0099236B" w:rsidRDefault="00A4659E" w:rsidP="00A62A16">
      <w:pPr>
        <w:pStyle w:val="a5"/>
        <w:numPr>
          <w:ilvl w:val="1"/>
          <w:numId w:val="8"/>
        </w:numPr>
        <w:tabs>
          <w:tab w:val="left" w:pos="100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Основным объектом системы оценки, её содержательной и </w:t>
      </w:r>
      <w:proofErr w:type="spellStart"/>
      <w:r w:rsidRPr="0099236B">
        <w:rPr>
          <w:rFonts w:ascii="Times New Roman" w:eastAsia="Times New Roman" w:hAnsi="Times New Roman" w:cs="Times New Roman"/>
          <w:sz w:val="28"/>
          <w:szCs w:val="28"/>
        </w:rPr>
        <w:t>критериальной</w:t>
      </w:r>
      <w:proofErr w:type="spellEnd"/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базой выступают планируемые результаты освоения </w:t>
      </w:r>
      <w:proofErr w:type="gramStart"/>
      <w:r w:rsidRPr="0099236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115" w:rsidRPr="0099236B">
        <w:rPr>
          <w:rFonts w:ascii="Times New Roman" w:eastAsia="Times New Roman" w:hAnsi="Times New Roman" w:cs="Times New Roman"/>
          <w:sz w:val="28"/>
          <w:szCs w:val="28"/>
        </w:rPr>
        <w:t>начальной и основной школы  основных образовательных программ начального и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образования:</w:t>
      </w:r>
    </w:p>
    <w:p w:rsidR="00A4659E" w:rsidRPr="0099236B" w:rsidRDefault="00A4659E" w:rsidP="006A2115">
      <w:pPr>
        <w:spacing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 -личностные результаты</w:t>
      </w:r>
    </w:p>
    <w:p w:rsidR="00A4659E" w:rsidRPr="0099236B" w:rsidRDefault="00A4659E" w:rsidP="006A2115">
      <w:pPr>
        <w:spacing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spellStart"/>
      <w:r w:rsidRPr="0099236B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</w:p>
    <w:p w:rsidR="00A4659E" w:rsidRPr="0099236B" w:rsidRDefault="00A4659E" w:rsidP="006A2115">
      <w:pPr>
        <w:spacing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 - предметные результаты.</w:t>
      </w:r>
    </w:p>
    <w:p w:rsidR="00155D4F" w:rsidRDefault="00A4659E" w:rsidP="00A62A16">
      <w:pPr>
        <w:pStyle w:val="a5"/>
        <w:numPr>
          <w:ilvl w:val="1"/>
          <w:numId w:val="8"/>
        </w:numPr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результатов.</w:t>
      </w:r>
      <w:r w:rsidR="00155D4F" w:rsidRPr="00992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воения основной образовательной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программы начального общего образования должны отражать: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1) формирование основ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гражданской идентичности,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чувства гордости за свою Родину, российский народ и историю России,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осознание своей этнической и национальной принадлежности;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формирование ценностей многонационального российского общества;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lastRenderedPageBreak/>
        <w:t>2) формирование целостного, соц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иально ориентированного взгляда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на мир в его органичном единстве и разнообразии природы, народов,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культур и религий;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3) формирование уважител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отношения к иному мнению,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истории и культуре других народов;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4) овладение начальными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навыками адаптации в динамично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изменяющемся и развивающемся мире;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5) принятие и освоение социаль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роли обучающегося, развитие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мотивов учебной деятельности и формирование личностного смысла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учения;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6) развитие самостоятельности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личной ответственности за свои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поступки, в том числе в информационной деятельности,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представлений о нравственных нормах, социальной справедливости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свободе;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8) развитие этических чувств, доб</w:t>
      </w:r>
      <w:r>
        <w:rPr>
          <w:rFonts w:ascii="Times New Roman" w:eastAsia="Times New Roman" w:hAnsi="Times New Roman" w:cs="Times New Roman"/>
          <w:sz w:val="28"/>
          <w:szCs w:val="28"/>
        </w:rPr>
        <w:t>рожелательности и эмоциональн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нравственной отзывчивости, понимания и сопереживания чувствам других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 xml:space="preserve">людей; 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9) развитие навыков сотрудничеств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разных социальных ситуациях, умения не создавать конфликтов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находить выходы из спорных ситуаций;</w:t>
      </w:r>
    </w:p>
    <w:p w:rsidR="003C2AD3" w:rsidRPr="003C2AD3" w:rsidRDefault="003C2AD3" w:rsidP="003C2AD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sz w:val="28"/>
          <w:szCs w:val="28"/>
        </w:rPr>
        <w:t>10) формирование установки на 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зопасный, здоровый образ жизни,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AD3">
        <w:rPr>
          <w:rFonts w:ascii="Times New Roman" w:eastAsia="Times New Roman" w:hAnsi="Times New Roman" w:cs="Times New Roman"/>
          <w:sz w:val="28"/>
          <w:szCs w:val="28"/>
        </w:rPr>
        <w:t>отношению к материальным и духовным ценностям.</w:t>
      </w:r>
    </w:p>
    <w:p w:rsidR="00A06F6C" w:rsidRPr="003C2AD3" w:rsidRDefault="003C2AD3" w:rsidP="00A06F6C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A06F6C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венности и долга перед Родиной;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способности</w:t>
      </w:r>
      <w:proofErr w:type="gramEnd"/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обучающихся к саморазвитию и самообразованию на основе </w:t>
      </w: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тия в социально значимом труде;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многообразие современного мира;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остигать в нем взаимопонимания;</w:t>
      </w:r>
      <w:proofErr w:type="gramEnd"/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х и экономических особенностей;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ошения к собственным поступкам;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ой и других видов деятельности;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ния на транспорте и на дорогах;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</w:t>
      </w: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ориентированной рефлексивно-оценочной и практической деят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ельности в жизненных ситуациях;</w:t>
      </w:r>
    </w:p>
    <w:p w:rsidR="00A06F6C" w:rsidRPr="003C2AD3" w:rsidRDefault="00A06F6C" w:rsidP="003F5193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10) осознание значения семьи в жизни человека и общества, принятие ценности семейной жизни, уважительное и заботливое </w:t>
      </w:r>
      <w:r w:rsidR="003F5193"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отношение к членам своей семьи;</w:t>
      </w:r>
    </w:p>
    <w:p w:rsidR="00A06F6C" w:rsidRPr="003C2AD3" w:rsidRDefault="00A06F6C" w:rsidP="00A06F6C">
      <w:pPr>
        <w:pStyle w:val="a5"/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AD3">
        <w:rPr>
          <w:rFonts w:ascii="Times New Roman" w:eastAsia="Times New Roman" w:hAnsi="Times New Roman" w:cs="Times New Roman"/>
          <w:color w:val="auto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4659E" w:rsidRPr="0099236B" w:rsidRDefault="00155D4F" w:rsidP="00155D4F">
      <w:pPr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            Оценка личностных результатов представляет собой оценку достижений обучающихся в  ходе их личностного развития.</w:t>
      </w:r>
    </w:p>
    <w:p w:rsidR="00A4659E" w:rsidRPr="0099236B" w:rsidRDefault="00A4659E" w:rsidP="006A2115">
      <w:pPr>
        <w:spacing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Объект оценки: </w:t>
      </w:r>
      <w:proofErr w:type="spellStart"/>
      <w:r w:rsidRPr="0099236B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личностны</w:t>
      </w:r>
      <w:r w:rsidR="00155D4F" w:rsidRPr="0099236B">
        <w:rPr>
          <w:rFonts w:ascii="Times New Roman" w:eastAsia="Times New Roman" w:hAnsi="Times New Roman" w:cs="Times New Roman"/>
          <w:sz w:val="28"/>
          <w:szCs w:val="28"/>
        </w:rPr>
        <w:t>х достижений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59E" w:rsidRPr="0099236B" w:rsidRDefault="00A4659E" w:rsidP="006A2115">
      <w:pPr>
        <w:spacing w:line="360" w:lineRule="auto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Предмет оценки: эффективность </w:t>
      </w:r>
      <w:proofErr w:type="spellStart"/>
      <w:r w:rsidR="00155D4F" w:rsidRPr="0099236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155D4F" w:rsidRPr="0099236B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-образовательной 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55D4F" w:rsidRPr="0099236B">
        <w:rPr>
          <w:rFonts w:ascii="Times New Roman" w:eastAsia="Times New Roman" w:hAnsi="Times New Roman" w:cs="Times New Roman"/>
          <w:sz w:val="28"/>
          <w:szCs w:val="28"/>
        </w:rPr>
        <w:t xml:space="preserve"> МБОУ «СОШ №24» и образовательных систем разного уровня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59E" w:rsidRPr="0099236B" w:rsidRDefault="00A4659E" w:rsidP="006A2115">
      <w:pPr>
        <w:spacing w:line="360" w:lineRule="auto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Процедуры внутренней оценки: </w:t>
      </w:r>
      <w:r w:rsidR="0037077E" w:rsidRPr="0099236B">
        <w:rPr>
          <w:rFonts w:ascii="Times New Roman" w:eastAsia="Times New Roman" w:hAnsi="Times New Roman" w:cs="Times New Roman"/>
          <w:sz w:val="28"/>
          <w:szCs w:val="28"/>
        </w:rPr>
        <w:t xml:space="preserve">ежегодные 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мониторинговые исследования сформированности отдельных личностных </w:t>
      </w:r>
      <w:r w:rsidR="0037077E" w:rsidRPr="0099236B">
        <w:rPr>
          <w:rFonts w:ascii="Times New Roman" w:eastAsia="Times New Roman" w:hAnsi="Times New Roman" w:cs="Times New Roman"/>
          <w:sz w:val="28"/>
          <w:szCs w:val="28"/>
        </w:rPr>
        <w:t>качеств, определённых в основных образовательных программах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как личностные результаты.</w:t>
      </w:r>
    </w:p>
    <w:p w:rsidR="00A4659E" w:rsidRPr="0099236B" w:rsidRDefault="00A4659E" w:rsidP="006A2115">
      <w:pPr>
        <w:spacing w:line="360" w:lineRule="auto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Такая оценка направлена на решение задачи оптимизации личностного развития </w:t>
      </w:r>
      <w:r w:rsidR="006066FB" w:rsidRPr="0099236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066FB" w:rsidRPr="0099236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щихся и включает три основных компонента:</w:t>
      </w:r>
    </w:p>
    <w:p w:rsidR="00A4659E" w:rsidRPr="0099236B" w:rsidRDefault="00A4659E" w:rsidP="00A62A16">
      <w:pPr>
        <w:pStyle w:val="a5"/>
        <w:numPr>
          <w:ilvl w:val="0"/>
          <w:numId w:val="1"/>
        </w:numPr>
        <w:tabs>
          <w:tab w:val="left" w:pos="6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характеристику достижений и положительных качеств </w:t>
      </w:r>
      <w:proofErr w:type="gramStart"/>
      <w:r w:rsidR="006066FB" w:rsidRPr="0099236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066FB" w:rsidRPr="0099236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щегося</w:t>
      </w:r>
      <w:proofErr w:type="gramEnd"/>
      <w:r w:rsidRPr="009923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659E" w:rsidRPr="0099236B" w:rsidRDefault="00A4659E" w:rsidP="00A62A16">
      <w:pPr>
        <w:pStyle w:val="a5"/>
        <w:numPr>
          <w:ilvl w:val="0"/>
          <w:numId w:val="1"/>
        </w:numPr>
        <w:tabs>
          <w:tab w:val="left" w:pos="66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приоритетных задач и направлений личностного развития с </w:t>
      </w:r>
      <w:proofErr w:type="gramStart"/>
      <w:r w:rsidRPr="0099236B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gramEnd"/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как достижений, так и психологических проблем ребенка;</w:t>
      </w:r>
    </w:p>
    <w:p w:rsidR="00A4659E" w:rsidRPr="0099236B" w:rsidRDefault="00A4659E" w:rsidP="00A62A16">
      <w:pPr>
        <w:pStyle w:val="a5"/>
        <w:numPr>
          <w:ilvl w:val="0"/>
          <w:numId w:val="1"/>
        </w:numPr>
        <w:tabs>
          <w:tab w:val="left" w:pos="66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систему пси</w:t>
      </w:r>
      <w:r w:rsidR="00B55750" w:rsidRPr="0099236B">
        <w:rPr>
          <w:rFonts w:ascii="Times New Roman" w:eastAsia="Times New Roman" w:hAnsi="Times New Roman" w:cs="Times New Roman"/>
          <w:sz w:val="28"/>
          <w:szCs w:val="28"/>
        </w:rPr>
        <w:t>холого-педагоги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ческих рекомендаций, призванных обеспечить успешную реализацию развивающих и профилактических задач развития.</w:t>
      </w:r>
      <w:r w:rsidR="00155D4F" w:rsidRPr="00992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5D4F" w:rsidRPr="0099236B" w:rsidRDefault="0037077E" w:rsidP="00155D4F">
      <w:pPr>
        <w:pStyle w:val="a5"/>
        <w:tabs>
          <w:tab w:val="left" w:pos="66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Личностные результаты выпускников начального общего образования и основного общего образования в соответствии с требованиями ФГОС не подлежат итоговой отметке.</w:t>
      </w:r>
    </w:p>
    <w:p w:rsidR="00A4659E" w:rsidRPr="0099236B" w:rsidRDefault="00A4659E" w:rsidP="00A62A16">
      <w:pPr>
        <w:pStyle w:val="a5"/>
        <w:numPr>
          <w:ilvl w:val="1"/>
          <w:numId w:val="8"/>
        </w:numPr>
        <w:tabs>
          <w:tab w:val="left" w:pos="100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Оценка метапредметных результатов.</w:t>
      </w:r>
    </w:p>
    <w:p w:rsidR="00A4659E" w:rsidRDefault="00A4659E" w:rsidP="006A2115">
      <w:pPr>
        <w:spacing w:line="360" w:lineRule="auto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Объект оценки: </w:t>
      </w:r>
      <w:proofErr w:type="spellStart"/>
      <w:r w:rsidRPr="0099236B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регулятивных, коммуникативных н познавательных универсальных учебных действий.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4F6318" w:rsidRPr="001B0A24" w:rsidRDefault="004F6318" w:rsidP="004F6318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1) овладение способностью принимать и сохранять цели и задачи</w:t>
      </w: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учебной деятельности, поиска средств ее осуществления;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освоение способов решения проблем творческого и поискового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характера;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формирование умения планировать, контролировать и оценивать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учебные действия в соответствии с поставленной задачей и условиями ее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реализации; определять наиболее эффективные способы достижения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результата;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формирование умения понимать причины успеха/неуспеха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учебной деятельности и способности конструктивно действовать даже в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ситуациях неуспеха;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5) освоение начальных форм познавательной и личностной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рефлексии;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6) использование знаково-символических сре</w:t>
      </w:r>
      <w:proofErr w:type="gramStart"/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дств пр</w:t>
      </w:r>
      <w:proofErr w:type="gramEnd"/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едставления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информации для создания моделей изучаемых объектов и процессов, схем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решения учебных и практических задач;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7) активное использование речевых средств и средств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информационных и коммуникационных технологий (далее – ИКТ) для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решения коммуникативных и познавательных задач; 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8) использование различных способов поиска (в справочных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источниках и открытом учебном информационном пространстве сети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Интернет), сбора, обработки, анализа, организации, передачи и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интерпретации информации в соответствии с коммуникативными и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познавательными задачами и технологиями учебного предмета; в том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числе умение вводить текст с помощью клавиатуры, фиксировать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(записывать) в цифровой форме измеряемые величины и анализировать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изображения, звуки, готовить свое выступление и выступать с аудио-,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виде</w:t>
      </w:r>
      <w:proofErr w:type="gramStart"/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о-</w:t>
      </w:r>
      <w:proofErr w:type="gramEnd"/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графическим сопровождением; соблюдать нормы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информационной избирательности, этики и этикета;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9) овладение навыками смыслового чтения текстов различных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стилей и жанров в соответствии с целями и задачами; осознанно строить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речевое высказывание в соответствии с задачами коммуникации и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составлять тексты в устной и письменной формах;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10) овладение логическими действиями сравнения, анализа,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синтеза, обобщения, классификации по родовидовым признакам,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установления аналогий и причинно-следственных связей, построения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рассуждений, отнесения к известным понятиям;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11) готовность слушать собеседника и вести диалог; готовность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признавать возможность существования различных точек зрения и права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каждого иметь свою; излагать свое мнение и аргументировать свою точку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зрения и оценку событий;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12) определение общей цели и путей ее достижения; умение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договариваться о распределении функций и ролей в совместной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деятельности; осуществлять взаимный контроль в совместной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деятельности, адекватно оценивать собственное поведение и поведение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окружающих;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13) готовность конструктивно разрешать конфликты посредством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учета интересов сторон и сотрудничества;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14) овладение начальными сведениями о сущности и особенностях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объектов, процессов и явлений действительности (природных,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социальных, культурных, технических и др.) в соответствии </w:t>
      </w:r>
      <w:proofErr w:type="gramStart"/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содержанием конкретного учебного предмета;</w:t>
      </w:r>
    </w:p>
    <w:p w:rsidR="004F6318" w:rsidRPr="001B0A24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15) овладение базовыми предметными и </w:t>
      </w:r>
      <w:proofErr w:type="spellStart"/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межпредметными</w:t>
      </w:r>
      <w:proofErr w:type="spellEnd"/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понятиями, отражающими существенные связи и отношения между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объектами и процессами;</w:t>
      </w:r>
    </w:p>
    <w:p w:rsidR="004F6318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16) умение работать в материальной и информационной среде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начального общего образования (в том числе с учебными моделями) в</w:t>
      </w:r>
      <w:r w:rsidRPr="009273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B0A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соответствии с содержанием конкретного учебного предмета.</w:t>
      </w:r>
    </w:p>
    <w:p w:rsidR="004F6318" w:rsidRPr="00A97227" w:rsidRDefault="004F6318" w:rsidP="004F6318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F6318" w:rsidRPr="0092736C" w:rsidRDefault="004F6318" w:rsidP="004F631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логическое рассуждение</w:t>
      </w:r>
      <w:proofErr w:type="gramEnd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, умозаключение (индуктивное, дедуктивное и по аналогии) и делать выводы;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8) смысловое чтение;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F6318" w:rsidRPr="0092736C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4F6318" w:rsidRPr="004F6318" w:rsidRDefault="004F6318" w:rsidP="004F6318">
      <w:pPr>
        <w:widowControl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4659E" w:rsidRPr="0099236B" w:rsidRDefault="00A4659E" w:rsidP="006A2115">
      <w:pPr>
        <w:spacing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Предмет оценки: уровень сформированности данного вида учебных действий.</w:t>
      </w:r>
    </w:p>
    <w:p w:rsidR="0037077E" w:rsidRPr="0099236B" w:rsidRDefault="00A4659E" w:rsidP="006A2115">
      <w:pPr>
        <w:spacing w:line="360" w:lineRule="auto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Процедуры оценки: текущее выполнение</w:t>
      </w:r>
      <w:r w:rsidR="0037077E" w:rsidRPr="0099236B">
        <w:rPr>
          <w:rFonts w:ascii="Times New Roman" w:eastAsia="Times New Roman" w:hAnsi="Times New Roman" w:cs="Times New Roman"/>
          <w:sz w:val="28"/>
          <w:szCs w:val="28"/>
        </w:rPr>
        <w:t xml:space="preserve"> учебных работ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, решение задач творческого и поискового характера; учебное проектирование; итоговые проверочные работы;</w:t>
      </w:r>
      <w:r w:rsidR="00006680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интегрированные работы;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работы на </w:t>
      </w:r>
      <w:proofErr w:type="spellStart"/>
      <w:r w:rsidRPr="0099236B"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proofErr w:type="spellEnd"/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основе; мониторинг сформированности основных учебных умений; накопи</w:t>
      </w:r>
      <w:r w:rsidR="003071AE" w:rsidRPr="0099236B">
        <w:rPr>
          <w:rFonts w:ascii="Times New Roman" w:eastAsia="Times New Roman" w:hAnsi="Times New Roman" w:cs="Times New Roman"/>
          <w:sz w:val="28"/>
          <w:szCs w:val="28"/>
        </w:rPr>
        <w:t>тельная оценка, фиксируемая в «П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ортфеле достижений» в виде оценочных листов и листов наблюдений у</w:t>
      </w:r>
      <w:r w:rsidR="0037077E" w:rsidRPr="0099236B">
        <w:rPr>
          <w:rFonts w:ascii="Times New Roman" w:eastAsia="Times New Roman" w:hAnsi="Times New Roman" w:cs="Times New Roman"/>
          <w:sz w:val="28"/>
          <w:szCs w:val="28"/>
        </w:rPr>
        <w:t>чителя или школьного психолога.</w:t>
      </w:r>
    </w:p>
    <w:p w:rsidR="0037077E" w:rsidRPr="0099236B" w:rsidRDefault="0037077E" w:rsidP="006A2115">
      <w:pPr>
        <w:spacing w:line="360" w:lineRule="auto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Система оценки метапредметных результатов</w:t>
      </w:r>
      <w:r w:rsidR="00CE1732" w:rsidRPr="0099236B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уровневый подход  к содержанию оценки:</w:t>
      </w:r>
    </w:p>
    <w:p w:rsidR="00CE1732" w:rsidRPr="0099236B" w:rsidRDefault="00CE1732" w:rsidP="00CE1732">
      <w:pPr>
        <w:widowControl/>
        <w:spacing w:line="360" w:lineRule="auto"/>
        <w:ind w:left="35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236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Высокий уровень - 86-100% выполнения работы в целом или заданий, определяющих уровень сформированности отдельных УУД</w:t>
      </w:r>
    </w:p>
    <w:p w:rsidR="00CE1732" w:rsidRPr="0099236B" w:rsidRDefault="00CE1732" w:rsidP="00CE1732">
      <w:pPr>
        <w:widowControl/>
        <w:spacing w:line="360" w:lineRule="auto"/>
        <w:ind w:left="35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236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Повышенный уровень-66-85%</w:t>
      </w:r>
    </w:p>
    <w:p w:rsidR="00CE1732" w:rsidRPr="0099236B" w:rsidRDefault="00CE1732" w:rsidP="00CE1732">
      <w:pPr>
        <w:widowControl/>
        <w:spacing w:line="360" w:lineRule="auto"/>
        <w:ind w:left="35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236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Средний уровень-50-65%</w:t>
      </w:r>
    </w:p>
    <w:p w:rsidR="009346D8" w:rsidRPr="0099236B" w:rsidRDefault="00CE1732" w:rsidP="003C2AD3">
      <w:pPr>
        <w:widowControl/>
        <w:spacing w:line="360" w:lineRule="auto"/>
        <w:ind w:left="35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9236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Низкий уровень-менее 50%</w:t>
      </w:r>
    </w:p>
    <w:p w:rsidR="00A4659E" w:rsidRPr="009346D8" w:rsidRDefault="00A4659E" w:rsidP="00A62A16">
      <w:pPr>
        <w:pStyle w:val="a5"/>
        <w:numPr>
          <w:ilvl w:val="1"/>
          <w:numId w:val="8"/>
        </w:num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6D8"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результатов.</w:t>
      </w:r>
    </w:p>
    <w:p w:rsidR="00A06F6C" w:rsidRPr="0041010C" w:rsidRDefault="006A5B6F" w:rsidP="006A211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010C">
        <w:rPr>
          <w:rFonts w:ascii="Times New Roman" w:hAnsi="Times New Roman" w:cs="Times New Roman"/>
          <w:sz w:val="28"/>
          <w:szCs w:val="28"/>
        </w:rPr>
        <w:t xml:space="preserve">Объект оценки: </w:t>
      </w:r>
      <w:proofErr w:type="spellStart"/>
      <w:r w:rsidRPr="0041010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1010C">
        <w:rPr>
          <w:rFonts w:ascii="Times New Roman" w:hAnsi="Times New Roman" w:cs="Times New Roman"/>
          <w:sz w:val="28"/>
          <w:szCs w:val="28"/>
        </w:rPr>
        <w:t xml:space="preserve"> учебных действий с предметным содержанием.</w:t>
      </w:r>
      <w:r w:rsidRPr="0041010C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</w:p>
    <w:p w:rsidR="006A5B6F" w:rsidRPr="006A5B6F" w:rsidRDefault="001F2D3B" w:rsidP="006A5B6F">
      <w:pPr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Предмет оценки: способность к решению учебно-познавательных и учебно-практических    задач.</w:t>
      </w:r>
    </w:p>
    <w:p w:rsidR="0092736C" w:rsidRDefault="0092736C" w:rsidP="0092736C">
      <w:pPr>
        <w:widowControl/>
        <w:snapToGri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>2.5</w:t>
      </w:r>
      <w:r w:rsidR="0099236B"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В МБОУ </w:t>
      </w:r>
      <w:r w:rsidR="00006680"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99236B"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="00006680"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>ОШ №24»</w:t>
      </w:r>
      <w:r w:rsidR="0099236B"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используется перевод оценки в пятибалльную систему отметок (минимальный балл – 2; максимальный</w:t>
      </w:r>
      <w:r w:rsidR="00006680"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балл –5).</w:t>
      </w:r>
      <w:r w:rsidRPr="0092736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2736C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Текущие, промежуточные, годовые и  итоговые отметки в 2-9 классах выставляются в баллах от 2 до 5.  </w:t>
      </w:r>
    </w:p>
    <w:p w:rsidR="0099236B" w:rsidRPr="0092736C" w:rsidRDefault="00006680" w:rsidP="0092736C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1-х классах оценивание является </w:t>
      </w:r>
      <w:proofErr w:type="spellStart"/>
      <w:r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>безотметочным</w:t>
      </w:r>
      <w:proofErr w:type="spellEnd"/>
      <w:r w:rsidR="0099236B"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</w:p>
    <w:p w:rsidR="0099236B" w:rsidRPr="0099236B" w:rsidRDefault="0092736C" w:rsidP="0092736C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>2.6</w:t>
      </w:r>
      <w:r w:rsidR="0099236B" w:rsidRPr="0092736C">
        <w:rPr>
          <w:rFonts w:ascii="Times New Roman" w:eastAsia="Calibri" w:hAnsi="Times New Roman" w:cs="Times New Roman"/>
          <w:color w:val="auto"/>
          <w:sz w:val="28"/>
          <w:szCs w:val="28"/>
        </w:rPr>
        <w:t>. Система оценки образовательных результатов предусматривает уровневый подход к содержанию оценки и инструментарию для оценки достигнутых результатов</w:t>
      </w:r>
      <w:r w:rsidR="0099236B" w:rsidRPr="0099236B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99236B" w:rsidRPr="0099236B" w:rsidRDefault="0099236B" w:rsidP="0099236B">
      <w:pPr>
        <w:widowControl/>
        <w:ind w:left="720"/>
        <w:jc w:val="both"/>
        <w:rPr>
          <w:rFonts w:ascii="Times New Roman" w:eastAsia="Calibri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3287"/>
        <w:gridCol w:w="2429"/>
        <w:gridCol w:w="2248"/>
      </w:tblGrid>
      <w:tr w:rsidR="0099236B" w:rsidRPr="0099236B" w:rsidTr="0000668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Уровни успешности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Критерии и показатели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Оценка результата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Отметка в баллах</w:t>
            </w:r>
          </w:p>
        </w:tc>
      </w:tr>
      <w:tr w:rsidR="0099236B" w:rsidRPr="0099236B" w:rsidTr="0000668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Высокий уровень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Учащийся полностью освоил программу; </w:t>
            </w:r>
          </w:p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>уровень овладения учебными действиями высокий;</w:t>
            </w:r>
          </w:p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>сформированы устойчивые  интересы к предметной области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отлично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 xml:space="preserve">отметка «5» </w:t>
            </w:r>
          </w:p>
        </w:tc>
      </w:tr>
      <w:tr w:rsidR="0099236B" w:rsidRPr="0099236B" w:rsidTr="0000668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Повышенный уровень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Учащийся в целом освоил программу; </w:t>
            </w:r>
          </w:p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>уровень овладения учебными действиями хороший;</w:t>
            </w:r>
          </w:p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>сформированы устойчивые  интересы к предметной области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хорошо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отметка «4»</w:t>
            </w:r>
          </w:p>
        </w:tc>
      </w:tr>
      <w:tr w:rsidR="0099236B" w:rsidRPr="0099236B" w:rsidTr="0000668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Базовый уровень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kern w:val="24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Учащийся в целом освоил программу; </w:t>
            </w:r>
          </w:p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>уровень овладения учебными действиями средний; обучающийся</w:t>
            </w:r>
          </w:p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>проявляет интерес к предметной области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удовлетворительно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 xml:space="preserve">отметка «3» </w:t>
            </w:r>
          </w:p>
        </w:tc>
      </w:tr>
      <w:tr w:rsidR="0099236B" w:rsidRPr="0099236B" w:rsidTr="0000668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Пониженный уровень</w:t>
            </w: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У учащегося имеются отдельные фрагментарные знания по предмету; </w:t>
            </w:r>
            <w:proofErr w:type="gramStart"/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>обучающийся</w:t>
            </w:r>
            <w:proofErr w:type="gramEnd"/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 освоил меньше половины планируемых результатов, </w:t>
            </w:r>
          </w:p>
          <w:p w:rsidR="0099236B" w:rsidRPr="0092736C" w:rsidRDefault="0099236B" w:rsidP="0099236B">
            <w:pPr>
              <w:widowControl/>
              <w:textAlignment w:val="baseline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Times New Roman" w:hAnsi="Times New Roman" w:cs="Times New Roman"/>
                <w:color w:val="auto"/>
                <w:kern w:val="24"/>
              </w:rPr>
              <w:t xml:space="preserve">имеются значительные пробелы в знаниях, дальнейшее обучение затруднено; проявляет эпизодически интерес к предметной области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неудовлетворительно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6B" w:rsidRPr="0092736C" w:rsidRDefault="0099236B" w:rsidP="0099236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2736C">
              <w:rPr>
                <w:rFonts w:ascii="Times New Roman" w:eastAsia="Calibri" w:hAnsi="Times New Roman" w:cs="Times New Roman"/>
                <w:color w:val="auto"/>
              </w:rPr>
              <w:t>отметка «2»</w:t>
            </w:r>
          </w:p>
        </w:tc>
      </w:tr>
    </w:tbl>
    <w:p w:rsidR="0092736C" w:rsidRDefault="0092736C" w:rsidP="0092736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0775B" w:rsidRDefault="00006680" w:rsidP="0092736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.7</w:t>
      </w:r>
      <w:r w:rsidRPr="0099236B">
        <w:rPr>
          <w:rFonts w:ascii="Times New Roman" w:eastAsia="Times New Roman" w:hAnsi="Times New Roman" w:cs="Times New Roman"/>
          <w:color w:val="auto"/>
          <w:sz w:val="28"/>
          <w:szCs w:val="28"/>
        </w:rPr>
        <w:t>. Предметные результаты по курсу «Основы религиозных культур и светской этики» оцениваются по системе «зачет», «незачет». Балльная система оценивания не допускается.</w:t>
      </w:r>
    </w:p>
    <w:p w:rsidR="00CE1732" w:rsidRDefault="0092736C" w:rsidP="00A97227">
      <w:pPr>
        <w:pStyle w:val="a5"/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227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Предметные результаты освоения осн</w:t>
      </w:r>
      <w:r w:rsidR="00A97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овной образовательной программы </w:t>
      </w:r>
      <w:r w:rsidRPr="00A97227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начального общего и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4F6318" w:rsidRDefault="004F6318" w:rsidP="00A97227">
      <w:pPr>
        <w:pStyle w:val="a5"/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6318" w:rsidRDefault="004F6318" w:rsidP="00A97227">
      <w:pPr>
        <w:pStyle w:val="a5"/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227" w:rsidRPr="00A97227" w:rsidRDefault="00A97227" w:rsidP="00A97227">
      <w:pPr>
        <w:pStyle w:val="a5"/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2D3B" w:rsidRPr="0099236B" w:rsidRDefault="001F2D3B" w:rsidP="004430C2">
      <w:pPr>
        <w:spacing w:after="180" w:line="264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</w:t>
      </w:r>
      <w:r w:rsidR="007C0A8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9236B">
        <w:rPr>
          <w:rFonts w:ascii="Times New Roman" w:eastAsia="Times New Roman" w:hAnsi="Times New Roman" w:cs="Times New Roman"/>
          <w:b/>
          <w:sz w:val="28"/>
          <w:szCs w:val="28"/>
        </w:rPr>
        <w:t>. Порядо</w:t>
      </w:r>
      <w:r w:rsidR="007C0A85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проведения процедур </w:t>
      </w:r>
      <w:r w:rsidRPr="0099236B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результатов</w:t>
      </w:r>
    </w:p>
    <w:p w:rsidR="001F2D3B" w:rsidRPr="0099236B" w:rsidRDefault="007C0A85" w:rsidP="007C0A85">
      <w:pPr>
        <w:tabs>
          <w:tab w:val="left" w:pos="96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430C2" w:rsidRPr="0099236B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F2D3B" w:rsidRPr="00992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0C2" w:rsidRPr="009923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2D3B" w:rsidRPr="00992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0C2" w:rsidRPr="00992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образовательной деятельности</w:t>
      </w:r>
      <w:r w:rsidR="001F2D3B" w:rsidRPr="00992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09" w:rsidRPr="0099236B">
        <w:rPr>
          <w:rFonts w:ascii="Times New Roman" w:eastAsia="Times New Roman" w:hAnsi="Times New Roman" w:cs="Times New Roman"/>
          <w:sz w:val="28"/>
          <w:szCs w:val="28"/>
        </w:rPr>
        <w:t xml:space="preserve">начальной и </w:t>
      </w:r>
      <w:r w:rsidR="001F2D3B" w:rsidRPr="0099236B">
        <w:rPr>
          <w:rFonts w:ascii="Times New Roman" w:eastAsia="Times New Roman" w:hAnsi="Times New Roman" w:cs="Times New Roman"/>
          <w:sz w:val="28"/>
          <w:szCs w:val="28"/>
        </w:rPr>
        <w:t>основной школы используются следующие виды</w:t>
      </w:r>
      <w:r w:rsidR="001F2D3B" w:rsidRPr="00992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2D3B" w:rsidRPr="0099236B">
        <w:rPr>
          <w:rFonts w:ascii="Times New Roman" w:eastAsia="Times New Roman" w:hAnsi="Times New Roman" w:cs="Times New Roman"/>
          <w:sz w:val="28"/>
          <w:szCs w:val="28"/>
        </w:rPr>
        <w:t xml:space="preserve">оценки результатов: стартовая диагностика, текущее оценивание, итоговое </w:t>
      </w:r>
      <w:r w:rsidR="004430C2" w:rsidRPr="009923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2D3B" w:rsidRPr="0099236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736C">
        <w:rPr>
          <w:rFonts w:ascii="Times New Roman" w:eastAsia="Times New Roman" w:hAnsi="Times New Roman" w:cs="Times New Roman"/>
          <w:sz w:val="28"/>
          <w:szCs w:val="28"/>
        </w:rPr>
        <w:t>ценивание</w:t>
      </w:r>
      <w:r w:rsidR="001F2D3B" w:rsidRPr="009923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D3B" w:rsidRPr="007C0A85" w:rsidRDefault="001F2D3B" w:rsidP="00A62A16">
      <w:pPr>
        <w:pStyle w:val="a5"/>
        <w:numPr>
          <w:ilvl w:val="1"/>
          <w:numId w:val="9"/>
        </w:numPr>
        <w:tabs>
          <w:tab w:val="left" w:pos="96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0A85">
        <w:rPr>
          <w:rFonts w:ascii="Times New Roman" w:eastAsia="Times New Roman" w:hAnsi="Times New Roman" w:cs="Times New Roman"/>
          <w:sz w:val="28"/>
          <w:szCs w:val="28"/>
        </w:rPr>
        <w:t xml:space="preserve">Стартовая диагностика - оценочная процедура, с помощью которой определяется </w:t>
      </w:r>
      <w:r w:rsidR="004430C2" w:rsidRPr="007C0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A85">
        <w:rPr>
          <w:rFonts w:ascii="Times New Roman" w:eastAsia="Times New Roman" w:hAnsi="Times New Roman" w:cs="Times New Roman"/>
          <w:sz w:val="28"/>
          <w:szCs w:val="28"/>
        </w:rPr>
        <w:t>исходный (стартовый) уровень</w:t>
      </w:r>
      <w:r w:rsidR="006066FB" w:rsidRPr="007C0A85">
        <w:rPr>
          <w:rFonts w:ascii="Times New Roman" w:eastAsia="Times New Roman" w:hAnsi="Times New Roman" w:cs="Times New Roman"/>
          <w:sz w:val="28"/>
          <w:szCs w:val="28"/>
        </w:rPr>
        <w:t xml:space="preserve"> сформиров</w:t>
      </w:r>
      <w:r w:rsidR="00006680">
        <w:rPr>
          <w:rFonts w:ascii="Times New Roman" w:eastAsia="Times New Roman" w:hAnsi="Times New Roman" w:cs="Times New Roman"/>
          <w:sz w:val="28"/>
          <w:szCs w:val="28"/>
        </w:rPr>
        <w:t>анности  предметных (2-9 класс), метапредметных (5</w:t>
      </w:r>
      <w:r w:rsidR="006066FB" w:rsidRPr="007C0A85">
        <w:rPr>
          <w:rFonts w:ascii="Times New Roman" w:eastAsia="Times New Roman" w:hAnsi="Times New Roman" w:cs="Times New Roman"/>
          <w:sz w:val="28"/>
          <w:szCs w:val="28"/>
        </w:rPr>
        <w:t xml:space="preserve"> класс) результатов</w:t>
      </w:r>
      <w:r w:rsidRPr="007C0A85">
        <w:rPr>
          <w:rFonts w:ascii="Times New Roman" w:eastAsia="Times New Roman" w:hAnsi="Times New Roman" w:cs="Times New Roman"/>
          <w:sz w:val="28"/>
          <w:szCs w:val="28"/>
        </w:rPr>
        <w:t>, а также уровень развития обучающихся при переходе от начального общего образования  к освоению образовательных программ</w:t>
      </w:r>
      <w:r w:rsidR="004430C2" w:rsidRPr="007C0A85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 w:rsidRPr="007C0A85">
        <w:rPr>
          <w:rFonts w:ascii="Times New Roman" w:eastAsia="Times New Roman" w:hAnsi="Times New Roman" w:cs="Times New Roman"/>
          <w:sz w:val="28"/>
          <w:szCs w:val="28"/>
        </w:rPr>
        <w:t xml:space="preserve">ного общего </w:t>
      </w:r>
      <w:r w:rsidR="004430C2" w:rsidRPr="007C0A8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76826" w:rsidRPr="007C0A85">
        <w:rPr>
          <w:rFonts w:ascii="Times New Roman" w:eastAsia="Times New Roman" w:hAnsi="Times New Roman" w:cs="Times New Roman"/>
          <w:sz w:val="28"/>
          <w:szCs w:val="28"/>
        </w:rPr>
        <w:t xml:space="preserve"> и при переходе от основного общего образования к освоению образовательных программ среднего общего образования.</w:t>
      </w:r>
      <w:proofErr w:type="gramEnd"/>
    </w:p>
    <w:p w:rsidR="001F2D3B" w:rsidRPr="007C0A85" w:rsidRDefault="001F2D3B" w:rsidP="00A62A16">
      <w:pPr>
        <w:pStyle w:val="a5"/>
        <w:numPr>
          <w:ilvl w:val="1"/>
          <w:numId w:val="9"/>
        </w:numPr>
        <w:tabs>
          <w:tab w:val="left" w:pos="961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0A85">
        <w:rPr>
          <w:rFonts w:ascii="Times New Roman" w:eastAsia="Times New Roman" w:hAnsi="Times New Roman" w:cs="Times New Roman"/>
          <w:sz w:val="28"/>
          <w:szCs w:val="28"/>
        </w:rPr>
        <w:t>Порядок текущего оценивания</w:t>
      </w:r>
      <w:r w:rsidR="004430C2" w:rsidRPr="007C0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D3B" w:rsidRDefault="001F2D3B" w:rsidP="00B62D26">
      <w:pPr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Текущее оценивание — комплексная оценка результатов образования, включает диагностику личностных, метапредметных и предметных результатов.</w:t>
      </w:r>
    </w:p>
    <w:p w:rsidR="00A97227" w:rsidRPr="0099236B" w:rsidRDefault="00A97227" w:rsidP="00B62D26">
      <w:pPr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2D3B" w:rsidRPr="0099236B" w:rsidRDefault="007C0A85" w:rsidP="00B62D26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B62D26" w:rsidRPr="0099236B">
        <w:rPr>
          <w:rFonts w:ascii="Times New Roman" w:hAnsi="Times New Roman" w:cs="Times New Roman"/>
          <w:iCs/>
          <w:sz w:val="28"/>
          <w:szCs w:val="28"/>
        </w:rPr>
        <w:t>.4.</w:t>
      </w:r>
      <w:r w:rsidR="00B62D26" w:rsidRPr="0099236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</w:t>
      </w:r>
      <w:r w:rsidR="004430C2" w:rsidRPr="0099236B">
        <w:rPr>
          <w:rFonts w:ascii="Times New Roman" w:hAnsi="Times New Roman" w:cs="Times New Roman"/>
          <w:i/>
          <w:iCs/>
          <w:sz w:val="28"/>
          <w:szCs w:val="28"/>
          <w:u w:val="single"/>
        </w:rPr>
        <w:t>Диагностика результатов личн</w:t>
      </w:r>
      <w:r w:rsidR="001F2D3B" w:rsidRPr="0099236B">
        <w:rPr>
          <w:rFonts w:ascii="Times New Roman" w:hAnsi="Times New Roman" w:cs="Times New Roman"/>
          <w:i/>
          <w:iCs/>
          <w:sz w:val="28"/>
          <w:szCs w:val="28"/>
          <w:u w:val="single"/>
        </w:rPr>
        <w:t>остного развития</w:t>
      </w:r>
    </w:p>
    <w:p w:rsidR="001F2D3B" w:rsidRPr="0099236B" w:rsidRDefault="001F2D3B" w:rsidP="00B62D26">
      <w:pPr>
        <w:spacing w:line="360" w:lineRule="auto"/>
        <w:ind w:left="23" w:right="23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6B">
        <w:rPr>
          <w:rFonts w:ascii="Times New Roman" w:eastAsia="Times New Roman" w:hAnsi="Times New Roman" w:cs="Times New Roman"/>
          <w:sz w:val="28"/>
          <w:szCs w:val="28"/>
        </w:rPr>
        <w:t>Проводится с помощью различных методов (диагностическая работа, анкетирование, педагогические наблюдения и т.д.). Диа</w:t>
      </w:r>
      <w:r w:rsidR="0092271C" w:rsidRPr="0099236B">
        <w:rPr>
          <w:rFonts w:ascii="Times New Roman" w:eastAsia="Times New Roman" w:hAnsi="Times New Roman" w:cs="Times New Roman"/>
          <w:sz w:val="28"/>
          <w:szCs w:val="28"/>
        </w:rPr>
        <w:t xml:space="preserve">гностика предполагает выявление 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 личностных качеств</w:t>
      </w:r>
      <w:r w:rsidR="0092271C" w:rsidRPr="0099236B">
        <w:rPr>
          <w:rFonts w:ascii="Times New Roman" w:eastAsia="Times New Roman" w:hAnsi="Times New Roman" w:cs="Times New Roman"/>
          <w:sz w:val="28"/>
          <w:szCs w:val="28"/>
        </w:rPr>
        <w:t xml:space="preserve"> ученика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6826" w:rsidRPr="0099236B">
        <w:rPr>
          <w:rFonts w:ascii="Times New Roman" w:eastAsia="Times New Roman" w:hAnsi="Times New Roman" w:cs="Times New Roman"/>
          <w:sz w:val="28"/>
          <w:szCs w:val="28"/>
        </w:rPr>
        <w:t xml:space="preserve">готовности к обучению, мотивации к обучению, 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оценки поступков, обозначение своей жизненной позиции, культурного</w:t>
      </w:r>
      <w:r w:rsidR="00876826" w:rsidRPr="009923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430C2" w:rsidRPr="0099236B">
        <w:rPr>
          <w:rFonts w:ascii="Times New Roman" w:eastAsia="Times New Roman" w:hAnsi="Times New Roman" w:cs="Times New Roman"/>
          <w:sz w:val="28"/>
          <w:szCs w:val="28"/>
        </w:rPr>
        <w:t>выбора, мотивов, личностных цел</w:t>
      </w:r>
      <w:r w:rsidRPr="0099236B">
        <w:rPr>
          <w:rFonts w:ascii="Times New Roman" w:eastAsia="Times New Roman" w:hAnsi="Times New Roman" w:cs="Times New Roman"/>
          <w:sz w:val="28"/>
          <w:szCs w:val="28"/>
        </w:rPr>
        <w:t>ей, проводится в виде не персонифицированных работ (не должны подписываться).</w:t>
      </w:r>
    </w:p>
    <w:p w:rsidR="00B62D26" w:rsidRPr="0092736C" w:rsidRDefault="007C0A85" w:rsidP="00B62D26">
      <w:pPr>
        <w:spacing w:line="36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2D26" w:rsidRPr="0099236B">
        <w:rPr>
          <w:rFonts w:ascii="Times New Roman" w:eastAsia="Times New Roman" w:hAnsi="Times New Roman" w:cs="Times New Roman"/>
          <w:sz w:val="28"/>
          <w:szCs w:val="28"/>
        </w:rPr>
        <w:t xml:space="preserve">.5.   Мониторинговые исследования могут проводиться классным руководителем, </w:t>
      </w:r>
      <w:r w:rsidR="00B62D26" w:rsidRPr="0092736C">
        <w:rPr>
          <w:rFonts w:ascii="Times New Roman" w:eastAsia="Times New Roman" w:hAnsi="Times New Roman" w:cs="Times New Roman"/>
          <w:sz w:val="28"/>
          <w:szCs w:val="28"/>
        </w:rPr>
        <w:t>психологом школы (в зависимости от цели и задач диагностики) в конце каждого учебного года.</w:t>
      </w:r>
    </w:p>
    <w:p w:rsidR="00B62D26" w:rsidRPr="0092736C" w:rsidRDefault="0092736C" w:rsidP="00B62D2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62D26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.6.   При   мониторинговых   исследованиях   персональная   информация   является конфиденциальной, для анализа используются только агрегированные данные или данные, в которых персональная информация заменена на идентификаторы.</w:t>
      </w:r>
    </w:p>
    <w:p w:rsidR="00B62D26" w:rsidRPr="0092736C" w:rsidRDefault="0092736C" w:rsidP="00B62D2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62D26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.7.   Для оценки личностного развития применяются Таблицы личностных результатов, которые заполняются классным руководителем на основе проведенных исследований  (оцениваются ситуации и поступки, объясняется смысл своих оценок, мотивов, целей; оценивается самоопределение в жизненных ценностях).</w:t>
      </w:r>
    </w:p>
    <w:p w:rsidR="00B62D26" w:rsidRPr="0092736C" w:rsidRDefault="00B62D26" w:rsidP="00B62D2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</w:t>
      </w:r>
      <w:r w:rsidR="009273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.8. Оценка индивидуального  прогресса личностного  развития </w:t>
      </w:r>
      <w:proofErr w:type="gramStart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которым   необходима  специальная  поддержка, проводится в процессе  систематического наблюдения за ходом развития психического развития в форме возрастно-психологического    консультирования    и    проводится    психологом, имеющим профессиональную подготовку в области возрастной психологии.</w:t>
      </w:r>
    </w:p>
    <w:p w:rsidR="00B62D26" w:rsidRPr="0092736C" w:rsidRDefault="00B62D26" w:rsidP="00B62D2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9273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.9.   Оценка личностного  развития обучающихся, которым необходима специальная поддержка, осуществляется только по запросу родителей (законных представителей),  учителей,  администрации  (при  согласовании  с  родителями (законными представителями)).</w:t>
      </w:r>
    </w:p>
    <w:p w:rsidR="00B62D26" w:rsidRPr="0092736C" w:rsidRDefault="00B62D26" w:rsidP="00B62D2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9273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700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10.</w:t>
      </w: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  Вывод о сформированности внутренней позиции, самооценки, личностной мотивации учебной деятельности, знания моральных норм и морально-этических суждений может фиксироваться в характеристике обучающ</w:t>
      </w:r>
      <w:r w:rsidR="009700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егося при переходе из начальной школы в </w:t>
      </w:r>
      <w:proofErr w:type="gramStart"/>
      <w:r w:rsidR="009700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основную</w:t>
      </w:r>
      <w:proofErr w:type="gramEnd"/>
      <w:r w:rsidR="009700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 переходе из основной школы в среднюю</w:t>
      </w: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A5BAA" w:rsidRPr="0092736C" w:rsidRDefault="0092736C" w:rsidP="00B62D2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1A5BAA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.11.  Материалы для оценки личностных результатов разрабатываются методическими объединениями классных руководителей совместно с психологом МБОУ «СОШ №24» и под руководством заместителя директора по ВР.</w:t>
      </w:r>
    </w:p>
    <w:p w:rsidR="00B62D26" w:rsidRPr="0092736C" w:rsidRDefault="00B62D26" w:rsidP="00876826">
      <w:pPr>
        <w:spacing w:line="240" w:lineRule="atLeast"/>
        <w:ind w:left="23" w:right="23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2D3B" w:rsidRPr="0092736C" w:rsidRDefault="004430C2" w:rsidP="00A62A16">
      <w:pPr>
        <w:pStyle w:val="a5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>Диагностика метапр</w:t>
      </w:r>
      <w:r w:rsidR="001F2D3B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>едметных результатов</w:t>
      </w:r>
    </w:p>
    <w:p w:rsidR="003E3A04" w:rsidRPr="0092736C" w:rsidRDefault="001F2D3B" w:rsidP="003E3A0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Диагностический материал состоит из </w:t>
      </w:r>
      <w:proofErr w:type="spellStart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компетентностных</w:t>
      </w:r>
      <w:proofErr w:type="spellEnd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заданий, требующих от обучающегося выполнения познавательных, регулятивных и коммуникативных действий</w:t>
      </w:r>
      <w:r w:rsidR="009700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, т.е. таких</w:t>
      </w:r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умственных действий</w:t>
      </w:r>
      <w:r w:rsidR="0097006C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которые направлены на анализ и управление своей познавательной деятельностью.</w:t>
      </w:r>
    </w:p>
    <w:p w:rsidR="003E3A04" w:rsidRPr="0092736C" w:rsidRDefault="00A97227" w:rsidP="003512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C6250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.13</w:t>
      </w:r>
      <w:r w:rsidR="0035127A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     Оценка метапредметных результатов осуществляется</w:t>
      </w:r>
      <w:r w:rsidR="00540CFB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ежегодно (</w:t>
      </w:r>
      <w:r w:rsidR="00FB2532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в начале</w:t>
      </w:r>
      <w:r w:rsidR="003C2AD3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учебного года </w:t>
      </w:r>
      <w:r w:rsidR="00FB2532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-5 класс и</w:t>
      </w:r>
      <w:r w:rsidR="0035127A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конце учебного года</w:t>
      </w:r>
      <w:r w:rsidR="0060775B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FB2532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-9 класс</w:t>
      </w:r>
      <w:r w:rsidR="0035127A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ходе проведения проверочных работ по предметам и комплексных работ на </w:t>
      </w:r>
      <w:proofErr w:type="spellStart"/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основе.</w:t>
      </w:r>
    </w:p>
    <w:p w:rsidR="003E3A04" w:rsidRPr="0092736C" w:rsidRDefault="00CC4E67" w:rsidP="003512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proofErr w:type="gramStart"/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Целью комплексной проверочной работы является оценка способности обучающихся работать с информацией, представленной в различном виде (в виде литературных и научно-познавательных текстов, таблиц, диаграмм, графиков и др.) и решать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основе.</w:t>
      </w:r>
      <w:proofErr w:type="gramEnd"/>
    </w:p>
    <w:p w:rsidR="00CC4E67" w:rsidRPr="0092736C" w:rsidRDefault="00CC4E67" w:rsidP="003512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Проверка и оценивание комплексной работы на </w:t>
      </w:r>
      <w:proofErr w:type="spellStart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основе осуществляется в начальной школе классными руководителями, в основной школе </w:t>
      </w:r>
      <w:r w:rsidR="00846D69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учителями-предметниками, ведущими в тестируемом классе предметы, </w:t>
      </w:r>
      <w:r w:rsidR="00846D69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которые соответствуют</w:t>
      </w:r>
      <w:r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предметным областям, представленным в работе</w:t>
      </w:r>
      <w:r w:rsidR="00846D69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 Обобщение и систематизация результатов комплексной работы в основной школе осуществляется классным руководителем, который готовит справку</w:t>
      </w:r>
      <w:r w:rsidR="000F29A6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-анализ</w:t>
      </w:r>
      <w:r w:rsidR="00846D69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классу и</w:t>
      </w:r>
      <w:r w:rsidR="003071AE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вносит результаты  каждого обучающего</w:t>
      </w:r>
      <w:r w:rsidR="00846D69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ся</w:t>
      </w:r>
      <w:r w:rsidR="003071AE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класса</w:t>
      </w:r>
      <w:r w:rsidR="00846D69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3071AE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его «П</w:t>
      </w:r>
      <w:r w:rsidR="00846D69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ортфолио</w:t>
      </w:r>
      <w:r w:rsidR="003071AE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46D69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F2D3B" w:rsidRPr="0092736C" w:rsidRDefault="00A97227" w:rsidP="003071AE">
      <w:pPr>
        <w:widowControl/>
        <w:spacing w:line="360" w:lineRule="auto"/>
        <w:jc w:val="both"/>
        <w:rPr>
          <w:rFonts w:ascii="Calibri" w:eastAsia="Calibri" w:hAnsi="Calibri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C6250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.14</w:t>
      </w:r>
      <w:r w:rsidR="00540CFB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5127A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Учитель в листах наблюдений  оценивает достижение коммуникативных и регулятивных действий, познавательных (при невозможности оценить в бал</w:t>
      </w:r>
      <w:r w:rsidR="0035127A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3E3A04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>ьной системе) с учетом уровневого подхода</w:t>
      </w:r>
      <w:r w:rsidR="00540CFB" w:rsidRPr="00927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97227">
        <w:rPr>
          <w:rFonts w:ascii="Times New Roman" w:eastAsia="Times New Roman" w:hAnsi="Times New Roman" w:cs="Times New Roman"/>
          <w:color w:val="auto"/>
          <w:sz w:val="28"/>
          <w:szCs w:val="28"/>
        </w:rPr>
        <w:t>(см. п.2</w:t>
      </w:r>
      <w:r w:rsidR="00540CFB" w:rsidRPr="00A97227">
        <w:rPr>
          <w:rFonts w:ascii="Times New Roman" w:eastAsia="Times New Roman" w:hAnsi="Times New Roman" w:cs="Times New Roman"/>
          <w:color w:val="auto"/>
          <w:sz w:val="28"/>
          <w:szCs w:val="28"/>
        </w:rPr>
        <w:t>.3</w:t>
      </w:r>
      <w:r w:rsidR="003E3A04" w:rsidRPr="00A9722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40CFB" w:rsidRPr="00A9722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E3A04" w:rsidRPr="00A97227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</w:p>
    <w:p w:rsidR="001F2D3B" w:rsidRPr="0092736C" w:rsidRDefault="00A97227" w:rsidP="00540CFB">
      <w:pPr>
        <w:spacing w:line="360" w:lineRule="auto"/>
        <w:ind w:left="20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540CFB" w:rsidRPr="0092736C">
        <w:rPr>
          <w:rFonts w:ascii="Times New Roman" w:hAnsi="Times New Roman" w:cs="Times New Roman"/>
          <w:iCs/>
          <w:sz w:val="28"/>
          <w:szCs w:val="28"/>
        </w:rPr>
        <w:t>.1</w:t>
      </w:r>
      <w:r w:rsidR="00CC6250" w:rsidRPr="0092736C">
        <w:rPr>
          <w:rFonts w:ascii="Times New Roman" w:hAnsi="Times New Roman" w:cs="Times New Roman"/>
          <w:iCs/>
          <w:sz w:val="28"/>
          <w:szCs w:val="28"/>
        </w:rPr>
        <w:t>5</w:t>
      </w:r>
      <w:r w:rsidR="00540CFB" w:rsidRPr="0092736C">
        <w:rPr>
          <w:rFonts w:ascii="Times New Roman" w:hAnsi="Times New Roman" w:cs="Times New Roman"/>
          <w:iCs/>
          <w:sz w:val="28"/>
          <w:szCs w:val="28"/>
        </w:rPr>
        <w:t xml:space="preserve">.   </w:t>
      </w:r>
      <w:r w:rsidR="00540CFB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4430C2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>Диагн</w:t>
      </w:r>
      <w:r w:rsidR="001F2D3B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="004430C2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>сти</w:t>
      </w:r>
      <w:r w:rsidR="001F2D3B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>ка</w:t>
      </w:r>
      <w:r w:rsidR="004430C2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предметных резу</w:t>
      </w:r>
      <w:r w:rsidR="0092271C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>л</w:t>
      </w:r>
      <w:r w:rsidR="001F2D3B" w:rsidRPr="0092736C">
        <w:rPr>
          <w:rFonts w:ascii="Times New Roman" w:hAnsi="Times New Roman" w:cs="Times New Roman"/>
          <w:i/>
          <w:iCs/>
          <w:sz w:val="28"/>
          <w:szCs w:val="28"/>
          <w:u w:val="single"/>
        </w:rPr>
        <w:t>ьтатов</w:t>
      </w:r>
    </w:p>
    <w:p w:rsidR="001F2D3B" w:rsidRPr="0092736C" w:rsidRDefault="00540CFB" w:rsidP="00540CFB">
      <w:pPr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представляет собой оценку достижения обучающимися планируемых результатов по отдельным предметам. Оценка о</w:t>
      </w:r>
      <w:r w:rsidR="001F2D3B" w:rsidRPr="0092736C">
        <w:rPr>
          <w:rFonts w:ascii="Times New Roman" w:eastAsia="Times New Roman" w:hAnsi="Times New Roman" w:cs="Times New Roman"/>
          <w:sz w:val="28"/>
          <w:szCs w:val="28"/>
        </w:rPr>
        <w:t xml:space="preserve">существляется с помощью различных методов. Приоритетными в диагностике становятся </w:t>
      </w:r>
      <w:r w:rsidR="001F2D3B" w:rsidRPr="009273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продуктивные задания</w:t>
      </w:r>
      <w:r w:rsidR="001F2D3B" w:rsidRPr="0092736C">
        <w:rPr>
          <w:rFonts w:ascii="Times New Roman" w:eastAsia="Times New Roman" w:hAnsi="Times New Roman" w:cs="Times New Roman"/>
          <w:sz w:val="28"/>
          <w:szCs w:val="28"/>
        </w:rPr>
        <w:t xml:space="preserve"> (задачи) по применению знаний и умений, предполагающие создание учащимся в ходе решения своего продукта: вывода, оценки, обобщения и т.п.</w:t>
      </w:r>
    </w:p>
    <w:p w:rsidR="001F2D3B" w:rsidRPr="0092736C" w:rsidRDefault="001F2D3B" w:rsidP="00540CFB">
      <w:pPr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sz w:val="28"/>
          <w:szCs w:val="28"/>
        </w:rPr>
        <w:t>Оценка до</w:t>
      </w:r>
      <w:r w:rsidR="004430C2" w:rsidRPr="0092736C">
        <w:rPr>
          <w:rFonts w:ascii="Times New Roman" w:eastAsia="Times New Roman" w:hAnsi="Times New Roman" w:cs="Times New Roman"/>
          <w:sz w:val="28"/>
          <w:szCs w:val="28"/>
        </w:rPr>
        <w:t>стижения предметных результатов</w:t>
      </w:r>
      <w:r w:rsidRPr="0092736C">
        <w:rPr>
          <w:rFonts w:ascii="Times New Roman" w:eastAsia="Times New Roman" w:hAnsi="Times New Roman" w:cs="Times New Roman"/>
          <w:sz w:val="28"/>
          <w:szCs w:val="28"/>
        </w:rPr>
        <w:t xml:space="preserve"> ведется, как правило, в ходе выполнения итоговых проверочных работ</w:t>
      </w:r>
      <w:r w:rsidR="00540CFB" w:rsidRPr="0092736C">
        <w:rPr>
          <w:rFonts w:ascii="Times New Roman" w:eastAsia="Times New Roman" w:hAnsi="Times New Roman" w:cs="Times New Roman"/>
          <w:sz w:val="28"/>
          <w:szCs w:val="28"/>
        </w:rPr>
        <w:t xml:space="preserve"> (на «старте», за </w:t>
      </w:r>
      <w:r w:rsidR="00540CFB" w:rsidRPr="0092736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40CFB" w:rsidRPr="009273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40CFB" w:rsidRPr="0092736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540CFB" w:rsidRPr="0092736C">
        <w:rPr>
          <w:rFonts w:ascii="Times New Roman" w:eastAsia="Times New Roman" w:hAnsi="Times New Roman" w:cs="Times New Roman"/>
          <w:sz w:val="28"/>
          <w:szCs w:val="28"/>
        </w:rPr>
        <w:t xml:space="preserve"> полугодия</w:t>
      </w:r>
      <w:r w:rsidR="00A7761F" w:rsidRPr="0092736C">
        <w:rPr>
          <w:rFonts w:ascii="Times New Roman" w:eastAsia="Times New Roman" w:hAnsi="Times New Roman" w:cs="Times New Roman"/>
          <w:sz w:val="28"/>
          <w:szCs w:val="28"/>
        </w:rPr>
        <w:t xml:space="preserve"> каждого учебного года)</w:t>
      </w:r>
      <w:r w:rsidRPr="009273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61F" w:rsidRPr="0092736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2736C">
        <w:rPr>
          <w:rFonts w:ascii="Times New Roman" w:eastAsia="Times New Roman" w:hAnsi="Times New Roman" w:cs="Times New Roman"/>
          <w:sz w:val="28"/>
          <w:szCs w:val="28"/>
        </w:rPr>
        <w:t xml:space="preserve">олученные результаты </w:t>
      </w:r>
      <w:r w:rsidR="00A7761F" w:rsidRPr="0092736C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92736C">
        <w:rPr>
          <w:rFonts w:ascii="Times New Roman" w:eastAsia="Times New Roman" w:hAnsi="Times New Roman" w:cs="Times New Roman"/>
          <w:sz w:val="28"/>
          <w:szCs w:val="28"/>
        </w:rPr>
        <w:t>фиксироваться в накопительной системе оценки (в форме «портфолио») и учитываться при определении итоговой оценки.</w:t>
      </w:r>
    </w:p>
    <w:p w:rsidR="001F2D3B" w:rsidRPr="00A97227" w:rsidRDefault="00D93F27" w:rsidP="00A62A16">
      <w:pPr>
        <w:pStyle w:val="a5"/>
        <w:numPr>
          <w:ilvl w:val="1"/>
          <w:numId w:val="11"/>
        </w:numPr>
        <w:tabs>
          <w:tab w:val="left" w:pos="961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7227">
        <w:rPr>
          <w:rFonts w:ascii="Times New Roman" w:eastAsia="Times New Roman" w:hAnsi="Times New Roman" w:cs="Times New Roman"/>
          <w:sz w:val="28"/>
          <w:szCs w:val="28"/>
        </w:rPr>
        <w:t>Порядок выставления</w:t>
      </w:r>
      <w:r w:rsidR="001F2D3B" w:rsidRPr="00A97227">
        <w:rPr>
          <w:rFonts w:ascii="Times New Roman" w:eastAsia="Times New Roman" w:hAnsi="Times New Roman" w:cs="Times New Roman"/>
          <w:sz w:val="28"/>
          <w:szCs w:val="28"/>
        </w:rPr>
        <w:t xml:space="preserve"> текущих отметок</w:t>
      </w:r>
      <w:r w:rsidR="0092271C" w:rsidRPr="00A97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D3B" w:rsidRPr="004F6318" w:rsidRDefault="001F2D3B" w:rsidP="00E33890">
      <w:pPr>
        <w:tabs>
          <w:tab w:val="left" w:pos="961"/>
        </w:tabs>
        <w:spacing w:line="360" w:lineRule="auto"/>
        <w:ind w:left="54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736C">
        <w:rPr>
          <w:rFonts w:ascii="Times New Roman" w:eastAsia="Times New Roman" w:hAnsi="Times New Roman" w:cs="Times New Roman"/>
          <w:sz w:val="28"/>
          <w:szCs w:val="28"/>
        </w:rPr>
        <w:t>Оценивание осуществляется по признакам уровней успешности</w:t>
      </w:r>
      <w:r w:rsidR="00D93F27" w:rsidRPr="00927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736C">
        <w:rPr>
          <w:rFonts w:ascii="Times New Roman" w:eastAsia="Times New Roman" w:hAnsi="Times New Roman" w:cs="Times New Roman"/>
          <w:sz w:val="28"/>
          <w:szCs w:val="28"/>
        </w:rPr>
        <w:t xml:space="preserve">а также с использованием балльной </w:t>
      </w:r>
      <w:r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>шкалы</w:t>
      </w:r>
      <w:r w:rsidR="00D93F27"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97227"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>(см. п. 2.6</w:t>
      </w:r>
      <w:r w:rsidR="00D93F27"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>.)</w:t>
      </w:r>
      <w:r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A26C1" w:rsidRPr="00A97227" w:rsidRDefault="00A97227" w:rsidP="00CC6250">
      <w:pPr>
        <w:pStyle w:val="21"/>
        <w:spacing w:after="0" w:line="360" w:lineRule="auto"/>
        <w:ind w:right="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CC6250" w:rsidRPr="0092736C">
        <w:rPr>
          <w:sz w:val="28"/>
          <w:szCs w:val="28"/>
        </w:rPr>
        <w:t>.17</w:t>
      </w:r>
      <w:r w:rsidR="009F0133" w:rsidRPr="0092736C">
        <w:rPr>
          <w:sz w:val="28"/>
          <w:szCs w:val="28"/>
        </w:rPr>
        <w:t xml:space="preserve">.   Материалы для оценки </w:t>
      </w:r>
      <w:r w:rsidR="001A5BAA" w:rsidRPr="0092736C">
        <w:rPr>
          <w:sz w:val="28"/>
          <w:szCs w:val="28"/>
        </w:rPr>
        <w:t>метапредметных и предметных результатов и форма проведения проверочных работ разрабатываются  и определяются методическими объединениями учителей начальных классов, учителей-предметников основной школы</w:t>
      </w:r>
      <w:r w:rsidR="00CC6250" w:rsidRPr="0092736C">
        <w:rPr>
          <w:sz w:val="28"/>
          <w:szCs w:val="28"/>
        </w:rPr>
        <w:t xml:space="preserve"> под руководством заместителей директора по УВР</w:t>
      </w:r>
      <w:r w:rsidR="001A5BAA" w:rsidRPr="0092736C">
        <w:rPr>
          <w:sz w:val="28"/>
          <w:szCs w:val="28"/>
        </w:rPr>
        <w:t>.</w:t>
      </w:r>
      <w:r w:rsidR="00CC6250" w:rsidRPr="0092736C">
        <w:rPr>
          <w:sz w:val="28"/>
          <w:szCs w:val="28"/>
        </w:rPr>
        <w:t xml:space="preserve"> </w:t>
      </w:r>
      <w:r w:rsidR="00CC6250" w:rsidRPr="00A97227">
        <w:rPr>
          <w:color w:val="auto"/>
          <w:sz w:val="28"/>
          <w:szCs w:val="28"/>
        </w:rPr>
        <w:t xml:space="preserve">Возможными формами для проведения проверочных работ могут быть контрольная работа, комплексная проверочная работа, </w:t>
      </w:r>
      <w:r w:rsidR="00E33890" w:rsidRPr="00A97227">
        <w:rPr>
          <w:color w:val="auto"/>
          <w:sz w:val="28"/>
          <w:szCs w:val="28"/>
        </w:rPr>
        <w:t xml:space="preserve">интегрированная работа, </w:t>
      </w:r>
      <w:r w:rsidR="00CC6250" w:rsidRPr="00A97227">
        <w:rPr>
          <w:color w:val="auto"/>
          <w:sz w:val="28"/>
          <w:szCs w:val="28"/>
        </w:rPr>
        <w:t>итоговый опрос, тестирование, защита творческих работ, защита проектов.</w:t>
      </w:r>
    </w:p>
    <w:p w:rsidR="00EA26C1" w:rsidRPr="0092736C" w:rsidRDefault="00A97227" w:rsidP="00D93F27">
      <w:pPr>
        <w:pStyle w:val="21"/>
        <w:spacing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C6250" w:rsidRPr="0092736C">
        <w:rPr>
          <w:sz w:val="28"/>
          <w:szCs w:val="28"/>
        </w:rPr>
        <w:t>.18</w:t>
      </w:r>
      <w:r w:rsidR="00EA26C1" w:rsidRPr="0092736C">
        <w:rPr>
          <w:sz w:val="28"/>
          <w:szCs w:val="28"/>
        </w:rPr>
        <w:t>.    Порядок итоговых оценочных процедур.</w:t>
      </w:r>
    </w:p>
    <w:p w:rsidR="00EA26C1" w:rsidRPr="0092736C" w:rsidRDefault="00EA26C1" w:rsidP="00D93F27">
      <w:pPr>
        <w:pStyle w:val="21"/>
        <w:spacing w:after="0" w:line="360" w:lineRule="auto"/>
        <w:ind w:left="20" w:right="23" w:firstLine="520"/>
        <w:jc w:val="both"/>
        <w:rPr>
          <w:sz w:val="28"/>
          <w:szCs w:val="28"/>
        </w:rPr>
      </w:pPr>
      <w:r w:rsidRPr="0092736C">
        <w:rPr>
          <w:sz w:val="28"/>
          <w:szCs w:val="28"/>
        </w:rPr>
        <w:tab/>
        <w:t xml:space="preserve">Предметом итоговой оценки освоения </w:t>
      </w:r>
      <w:r w:rsidR="00D93F27" w:rsidRPr="0092736C">
        <w:rPr>
          <w:sz w:val="28"/>
          <w:szCs w:val="28"/>
        </w:rPr>
        <w:t>об</w:t>
      </w:r>
      <w:r w:rsidRPr="0092736C">
        <w:rPr>
          <w:sz w:val="28"/>
          <w:szCs w:val="28"/>
        </w:rPr>
        <w:t>уча</w:t>
      </w:r>
      <w:r w:rsidR="00D93F27" w:rsidRPr="0092736C">
        <w:rPr>
          <w:sz w:val="28"/>
          <w:szCs w:val="28"/>
        </w:rPr>
        <w:t>ю</w:t>
      </w:r>
      <w:r w:rsidRPr="0092736C">
        <w:rPr>
          <w:sz w:val="28"/>
          <w:szCs w:val="28"/>
        </w:rPr>
        <w:t>щимися основной обр</w:t>
      </w:r>
      <w:r w:rsidR="00D93F27" w:rsidRPr="0092736C">
        <w:rPr>
          <w:sz w:val="28"/>
          <w:szCs w:val="28"/>
        </w:rPr>
        <w:t>азовательной программы начального</w:t>
      </w:r>
      <w:r w:rsidRPr="0092736C">
        <w:rPr>
          <w:sz w:val="28"/>
          <w:szCs w:val="28"/>
        </w:rPr>
        <w:t xml:space="preserve"> общего образования является достижение планируемых метапредметных и </w:t>
      </w:r>
      <w:r w:rsidR="00D93F27" w:rsidRPr="0092736C">
        <w:rPr>
          <w:sz w:val="28"/>
          <w:szCs w:val="28"/>
        </w:rPr>
        <w:t xml:space="preserve">предметных результатов </w:t>
      </w:r>
      <w:r w:rsidR="00E33890" w:rsidRPr="0092736C">
        <w:rPr>
          <w:sz w:val="28"/>
          <w:szCs w:val="28"/>
        </w:rPr>
        <w:t xml:space="preserve">освоения основной образовательной программы начального общего образования </w:t>
      </w:r>
      <w:r w:rsidR="00D93F27" w:rsidRPr="0092736C">
        <w:rPr>
          <w:sz w:val="28"/>
          <w:szCs w:val="28"/>
        </w:rPr>
        <w:t>начального</w:t>
      </w:r>
      <w:r w:rsidRPr="0092736C">
        <w:rPr>
          <w:sz w:val="28"/>
          <w:szCs w:val="28"/>
        </w:rPr>
        <w:t xml:space="preserve"> общего образования, необходимых для продолжения образ</w:t>
      </w:r>
      <w:r w:rsidR="00D93F27" w:rsidRPr="0092736C">
        <w:rPr>
          <w:sz w:val="28"/>
          <w:szCs w:val="28"/>
        </w:rPr>
        <w:t>ования в основной  школе.</w:t>
      </w:r>
    </w:p>
    <w:p w:rsidR="00D93F27" w:rsidRPr="0092736C" w:rsidRDefault="00E33890" w:rsidP="00D93F27">
      <w:pPr>
        <w:pStyle w:val="21"/>
        <w:spacing w:after="0" w:line="360" w:lineRule="auto"/>
        <w:ind w:left="20" w:right="23" w:firstLine="520"/>
        <w:jc w:val="both"/>
        <w:rPr>
          <w:sz w:val="28"/>
          <w:szCs w:val="28"/>
        </w:rPr>
      </w:pPr>
      <w:r w:rsidRPr="0092736C">
        <w:rPr>
          <w:sz w:val="28"/>
          <w:szCs w:val="28"/>
        </w:rPr>
        <w:t>В итоговой оценке выделяются две</w:t>
      </w:r>
      <w:r w:rsidR="00D93F27" w:rsidRPr="0092736C">
        <w:rPr>
          <w:sz w:val="28"/>
          <w:szCs w:val="28"/>
        </w:rPr>
        <w:t xml:space="preserve"> составляющие:</w:t>
      </w:r>
    </w:p>
    <w:p w:rsidR="00D93F27" w:rsidRPr="0092736C" w:rsidRDefault="00415AE7" w:rsidP="00D93F27">
      <w:pPr>
        <w:pStyle w:val="21"/>
        <w:spacing w:after="0" w:line="360" w:lineRule="auto"/>
        <w:ind w:left="20" w:right="23" w:firstLine="520"/>
        <w:jc w:val="both"/>
        <w:rPr>
          <w:sz w:val="28"/>
          <w:szCs w:val="28"/>
        </w:rPr>
      </w:pPr>
      <w:r w:rsidRPr="0092736C">
        <w:rPr>
          <w:b/>
          <w:sz w:val="28"/>
          <w:szCs w:val="28"/>
        </w:rPr>
        <w:t>р</w:t>
      </w:r>
      <w:r w:rsidR="00D93F27" w:rsidRPr="0092736C">
        <w:rPr>
          <w:b/>
          <w:sz w:val="28"/>
          <w:szCs w:val="28"/>
        </w:rPr>
        <w:t>езультаты промежуточной аттестации обучающихся</w:t>
      </w:r>
      <w:r w:rsidRPr="0092736C">
        <w:rPr>
          <w:b/>
          <w:sz w:val="28"/>
          <w:szCs w:val="28"/>
        </w:rPr>
        <w:t xml:space="preserve">, </w:t>
      </w:r>
      <w:r w:rsidRPr="0092736C">
        <w:rPr>
          <w:sz w:val="28"/>
          <w:szCs w:val="28"/>
        </w:rPr>
        <w:t>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A97227" w:rsidRDefault="00415AE7" w:rsidP="00A97227">
      <w:pPr>
        <w:pStyle w:val="21"/>
        <w:spacing w:after="0" w:line="360" w:lineRule="auto"/>
        <w:ind w:left="20" w:right="23" w:firstLine="520"/>
        <w:jc w:val="both"/>
        <w:rPr>
          <w:sz w:val="28"/>
          <w:szCs w:val="28"/>
        </w:rPr>
      </w:pPr>
      <w:r w:rsidRPr="0092736C">
        <w:rPr>
          <w:b/>
          <w:sz w:val="28"/>
          <w:szCs w:val="28"/>
        </w:rPr>
        <w:t xml:space="preserve">результаты итоговых работ, </w:t>
      </w:r>
      <w:r w:rsidRPr="0092736C">
        <w:rPr>
          <w:sz w:val="28"/>
          <w:szCs w:val="28"/>
        </w:rPr>
        <w:t xml:space="preserve">характеризующие уровень освоения </w:t>
      </w:r>
      <w:proofErr w:type="gramStart"/>
      <w:r w:rsidRPr="0092736C">
        <w:rPr>
          <w:sz w:val="28"/>
          <w:szCs w:val="28"/>
        </w:rPr>
        <w:t>обучающимися</w:t>
      </w:r>
      <w:proofErr w:type="gramEnd"/>
      <w:r w:rsidRPr="0092736C">
        <w:rPr>
          <w:sz w:val="28"/>
          <w:szCs w:val="28"/>
        </w:rPr>
        <w:t xml:space="preserve"> основных формируемых способов действий в отношении к опорной системе знаний, необходимых для обучения на следующем обязательном уровне общего образования.</w:t>
      </w:r>
    </w:p>
    <w:p w:rsidR="00E33890" w:rsidRPr="00A97227" w:rsidRDefault="00E33890" w:rsidP="00A97227">
      <w:pPr>
        <w:pStyle w:val="21"/>
        <w:spacing w:after="0" w:line="360" w:lineRule="auto"/>
        <w:ind w:left="20" w:right="23" w:firstLine="520"/>
        <w:jc w:val="both"/>
        <w:rPr>
          <w:sz w:val="28"/>
          <w:szCs w:val="28"/>
        </w:rPr>
      </w:pPr>
      <w:r w:rsidRPr="00A97227">
        <w:rPr>
          <w:color w:val="auto"/>
          <w:sz w:val="28"/>
          <w:szCs w:val="28"/>
        </w:rPr>
        <w:t>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A97227" w:rsidRDefault="00A97227" w:rsidP="00A97227">
      <w:pPr>
        <w:pStyle w:val="s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890" w:rsidRPr="00A97227">
        <w:rPr>
          <w:sz w:val="28"/>
          <w:szCs w:val="28"/>
        </w:rPr>
        <w:t xml:space="preserve">При итоговом оценивании результатов освоения </w:t>
      </w:r>
      <w:proofErr w:type="gramStart"/>
      <w:r w:rsidR="00E33890" w:rsidRPr="00A97227">
        <w:rPr>
          <w:sz w:val="28"/>
          <w:szCs w:val="28"/>
        </w:rPr>
        <w:t>обучающимися</w:t>
      </w:r>
      <w:proofErr w:type="gramEnd"/>
      <w:r w:rsidR="00E33890" w:rsidRPr="00A97227">
        <w:rPr>
          <w:sz w:val="28"/>
          <w:szCs w:val="28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="00E33890" w:rsidRPr="00A97227">
        <w:rPr>
          <w:sz w:val="28"/>
          <w:szCs w:val="28"/>
        </w:rPr>
        <w:t>сформированность</w:t>
      </w:r>
      <w:proofErr w:type="spellEnd"/>
      <w:r w:rsidR="00E33890" w:rsidRPr="00A97227">
        <w:rPr>
          <w:sz w:val="28"/>
          <w:szCs w:val="28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E33890" w:rsidRPr="00A97227" w:rsidRDefault="00A97227" w:rsidP="00A97227">
      <w:pPr>
        <w:pStyle w:val="s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3890" w:rsidRPr="00A97227">
        <w:rPr>
          <w:sz w:val="28"/>
          <w:szCs w:val="28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E33890" w:rsidRPr="00A97227" w:rsidRDefault="00A97227" w:rsidP="00A97227">
      <w:pPr>
        <w:pStyle w:val="s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3890" w:rsidRPr="00A97227">
        <w:rPr>
          <w:b/>
          <w:sz w:val="28"/>
          <w:szCs w:val="28"/>
        </w:rPr>
        <w:t>результаты промежуточной аттестации</w:t>
      </w:r>
      <w:r w:rsidR="00E33890" w:rsidRPr="00A97227">
        <w:rPr>
          <w:sz w:val="28"/>
          <w:szCs w:val="28"/>
        </w:rPr>
        <w:t xml:space="preserve">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E33890" w:rsidRPr="00A97227" w:rsidRDefault="00A97227" w:rsidP="00A97227">
      <w:pPr>
        <w:pStyle w:val="s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E33890" w:rsidRPr="00A97227">
        <w:rPr>
          <w:b/>
          <w:sz w:val="28"/>
          <w:szCs w:val="28"/>
        </w:rPr>
        <w:t>результаты государственной итоговой аттестации</w:t>
      </w:r>
      <w:r w:rsidR="00E33890" w:rsidRPr="00A97227">
        <w:rPr>
          <w:sz w:val="28"/>
          <w:szCs w:val="28"/>
        </w:rPr>
        <w:t xml:space="preserve"> выпускников, характеризующие уровень </w:t>
      </w:r>
      <w:proofErr w:type="gramStart"/>
      <w:r w:rsidR="00E33890" w:rsidRPr="00A97227">
        <w:rPr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="00E33890" w:rsidRPr="00A97227">
        <w:rPr>
          <w:sz w:val="28"/>
          <w:szCs w:val="28"/>
        </w:rPr>
        <w:t>.</w:t>
      </w:r>
    </w:p>
    <w:p w:rsidR="00E33890" w:rsidRPr="00A97227" w:rsidRDefault="00A97227" w:rsidP="00A97227">
      <w:pPr>
        <w:pStyle w:val="s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890" w:rsidRPr="00A97227">
        <w:rPr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="00E33890" w:rsidRPr="00A97227">
        <w:rPr>
          <w:sz w:val="28"/>
          <w:szCs w:val="28"/>
        </w:rPr>
        <w:t>обучающегося</w:t>
      </w:r>
      <w:proofErr w:type="gramEnd"/>
      <w:r w:rsidR="00E33890" w:rsidRPr="00A97227">
        <w:rPr>
          <w:sz w:val="28"/>
          <w:szCs w:val="28"/>
        </w:rPr>
        <w:t xml:space="preserve"> и индивидуальные личностные характеристики. Обобщенная оценка этих и других личностных результатов освоения </w:t>
      </w:r>
      <w:proofErr w:type="gramStart"/>
      <w:r w:rsidR="00E33890" w:rsidRPr="00A97227">
        <w:rPr>
          <w:sz w:val="28"/>
          <w:szCs w:val="28"/>
        </w:rPr>
        <w:t>обучающимися</w:t>
      </w:r>
      <w:proofErr w:type="gramEnd"/>
      <w:r w:rsidR="00E33890" w:rsidRPr="00A97227">
        <w:rPr>
          <w:sz w:val="28"/>
          <w:szCs w:val="28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702DF8" w:rsidRPr="004F6318" w:rsidRDefault="004F6318" w:rsidP="004F6318">
      <w:pPr>
        <w:pStyle w:val="a5"/>
        <w:tabs>
          <w:tab w:val="left" w:pos="1175"/>
        </w:tabs>
        <w:spacing w:line="360" w:lineRule="auto"/>
        <w:ind w:left="1220"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E7E02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>. Принятие решения о переходе</w:t>
      </w:r>
      <w:r w:rsidR="00702DF8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7E02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702DF8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0E7E02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702DF8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>щегося</w:t>
      </w:r>
      <w:r w:rsidR="009D06A4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>, освоившего</w:t>
      </w:r>
      <w:r w:rsidR="00702DF8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7E02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основную образовательную программу </w:t>
      </w:r>
      <w:r w:rsidR="0028172E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начального  или </w:t>
      </w:r>
      <w:r w:rsidR="00AA7801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</w:t>
      </w:r>
      <w:r w:rsidR="000E7E02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общего образования,  к  освоению основной обр</w:t>
      </w:r>
      <w:r w:rsidR="00AA7801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азовательной программы </w:t>
      </w:r>
      <w:r w:rsidR="0028172E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основного или </w:t>
      </w:r>
      <w:r w:rsidR="00AA7801"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общего образования</w:t>
      </w:r>
    </w:p>
    <w:p w:rsidR="00702DF8" w:rsidRPr="004F6318" w:rsidRDefault="00702DF8" w:rsidP="00A62A16">
      <w:pPr>
        <w:pStyle w:val="a5"/>
        <w:numPr>
          <w:ilvl w:val="1"/>
          <w:numId w:val="12"/>
        </w:numPr>
        <w:tabs>
          <w:tab w:val="left" w:pos="1175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>Решение об усп</w:t>
      </w:r>
      <w:r w:rsidR="00AA7801" w:rsidRPr="004F6318">
        <w:rPr>
          <w:rFonts w:ascii="Times New Roman" w:eastAsia="Times New Roman" w:hAnsi="Times New Roman" w:cs="Times New Roman"/>
          <w:sz w:val="28"/>
          <w:szCs w:val="28"/>
        </w:rPr>
        <w:t xml:space="preserve">ешном освоении обучающимся ООП </w:t>
      </w:r>
      <w:r w:rsidR="0028172E" w:rsidRPr="004F6318">
        <w:rPr>
          <w:rFonts w:ascii="Times New Roman" w:eastAsia="Times New Roman" w:hAnsi="Times New Roman" w:cs="Times New Roman"/>
          <w:sz w:val="28"/>
          <w:szCs w:val="28"/>
        </w:rPr>
        <w:t>НОО ил</w:t>
      </w:r>
      <w:proofErr w:type="gramStart"/>
      <w:r w:rsidR="0028172E" w:rsidRPr="004F63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A7801" w:rsidRPr="004F6318">
        <w:rPr>
          <w:rFonts w:ascii="Times New Roman" w:eastAsia="Times New Roman" w:hAnsi="Times New Roman" w:cs="Times New Roman"/>
          <w:sz w:val="28"/>
          <w:szCs w:val="28"/>
        </w:rPr>
        <w:t>ООО и</w:t>
      </w:r>
      <w:proofErr w:type="gramEnd"/>
      <w:r w:rsidR="00AA7801" w:rsidRPr="004F6318">
        <w:rPr>
          <w:rFonts w:ascii="Times New Roman" w:eastAsia="Times New Roman" w:hAnsi="Times New Roman" w:cs="Times New Roman"/>
          <w:sz w:val="28"/>
          <w:szCs w:val="28"/>
        </w:rPr>
        <w:t xml:space="preserve"> его перех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оде </w:t>
      </w:r>
      <w:r w:rsidR="00AA7801" w:rsidRPr="004F6318">
        <w:rPr>
          <w:rFonts w:ascii="Times New Roman" w:eastAsia="Times New Roman" w:hAnsi="Times New Roman" w:cs="Times New Roman"/>
          <w:sz w:val="28"/>
          <w:szCs w:val="28"/>
        </w:rPr>
        <w:t xml:space="preserve">к освоению </w:t>
      </w:r>
      <w:r w:rsidR="00AA7801" w:rsidRPr="004F63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образовательной программы </w:t>
      </w:r>
      <w:r w:rsidR="0028172E" w:rsidRPr="004F63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основного или </w:t>
      </w:r>
      <w:r w:rsidR="00AA7801" w:rsidRPr="004F6318">
        <w:rPr>
          <w:rFonts w:ascii="Times New Roman" w:eastAsia="Times New Roman" w:hAnsi="Times New Roman" w:cs="Times New Roman"/>
          <w:bCs/>
          <w:sz w:val="28"/>
          <w:szCs w:val="28"/>
        </w:rPr>
        <w:t>среднего общего образования</w:t>
      </w:r>
      <w:r w:rsidR="00AA7801" w:rsidRPr="004F6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педагогическим советом образовательного учреждения.</w:t>
      </w:r>
    </w:p>
    <w:p w:rsidR="00702DF8" w:rsidRPr="004F6318" w:rsidRDefault="00702DF8" w:rsidP="00A62A16">
      <w:pPr>
        <w:pStyle w:val="a5"/>
        <w:numPr>
          <w:ilvl w:val="1"/>
          <w:numId w:val="12"/>
        </w:numPr>
        <w:tabs>
          <w:tab w:val="left" w:pos="1175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</w:t>
      </w:r>
      <w:proofErr w:type="gramStart"/>
      <w:r w:rsidRPr="004F6318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 о переводе обучающегося педсовету предъявляются материалы:</w:t>
      </w:r>
    </w:p>
    <w:p w:rsidR="00177D4C" w:rsidRPr="004F6318" w:rsidRDefault="00177D4C" w:rsidP="00177D4C">
      <w:pPr>
        <w:tabs>
          <w:tab w:val="left" w:pos="1175"/>
        </w:tabs>
        <w:spacing w:line="360" w:lineRule="auto"/>
        <w:ind w:left="540"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•</w:t>
      </w:r>
      <w:r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результаты освоения ООП НОО ил</w:t>
      </w:r>
      <w:proofErr w:type="gramStart"/>
      <w:r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>и ООО о</w:t>
      </w:r>
      <w:proofErr w:type="gramEnd"/>
      <w:r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>бучающимся;</w:t>
      </w:r>
    </w:p>
    <w:p w:rsidR="00702DF8" w:rsidRPr="004F6318" w:rsidRDefault="00702DF8" w:rsidP="00A62A16">
      <w:pPr>
        <w:numPr>
          <w:ilvl w:val="0"/>
          <w:numId w:val="3"/>
        </w:numPr>
        <w:tabs>
          <w:tab w:val="left" w:pos="1175"/>
        </w:tabs>
        <w:spacing w:line="360" w:lineRule="auto"/>
        <w:ind w:left="12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портфель достижений </w:t>
      </w:r>
      <w:proofErr w:type="gramStart"/>
      <w:r w:rsidR="0028172E" w:rsidRPr="004F63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8172E" w:rsidRPr="004F63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щегося</w:t>
      </w:r>
      <w:proofErr w:type="gramEnd"/>
      <w:r w:rsidRPr="004F6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DF8" w:rsidRPr="004F6318" w:rsidRDefault="00702DF8" w:rsidP="00A62A16">
      <w:pPr>
        <w:numPr>
          <w:ilvl w:val="0"/>
          <w:numId w:val="3"/>
        </w:numPr>
        <w:tabs>
          <w:tab w:val="left" w:pos="1175"/>
        </w:tabs>
        <w:spacing w:line="360" w:lineRule="auto"/>
        <w:ind w:left="1220" w:right="2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выводы о достижениях и характеристика выпускника, обучающегося по </w:t>
      </w:r>
      <w:r w:rsidRPr="004F6318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индивидуальным программам.</w:t>
      </w:r>
    </w:p>
    <w:p w:rsidR="00702DF8" w:rsidRPr="004F6318" w:rsidRDefault="00A03BE4" w:rsidP="00A62A16">
      <w:pPr>
        <w:pStyle w:val="a5"/>
        <w:numPr>
          <w:ilvl w:val="1"/>
          <w:numId w:val="12"/>
        </w:numPr>
        <w:tabs>
          <w:tab w:val="left" w:pos="100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F631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02DF8" w:rsidRPr="004F6318">
        <w:rPr>
          <w:rFonts w:ascii="Times New Roman" w:eastAsia="Times New Roman" w:hAnsi="Times New Roman" w:cs="Times New Roman"/>
          <w:sz w:val="28"/>
          <w:szCs w:val="28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</w:t>
      </w:r>
      <w:r w:rsidR="00AA7801" w:rsidRPr="004F6318">
        <w:rPr>
          <w:rFonts w:ascii="Times New Roman" w:eastAsia="Times New Roman" w:hAnsi="Times New Roman" w:cs="Times New Roman"/>
          <w:sz w:val="28"/>
          <w:szCs w:val="28"/>
        </w:rPr>
        <w:t xml:space="preserve">, решение о переходе к освоению </w:t>
      </w:r>
      <w:r w:rsidR="00AA7801" w:rsidRPr="004F63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образовательной программы </w:t>
      </w:r>
      <w:r w:rsidR="0028172E" w:rsidRPr="004F63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основного или </w:t>
      </w:r>
      <w:r w:rsidR="00AA7801" w:rsidRPr="004F6318">
        <w:rPr>
          <w:rFonts w:ascii="Times New Roman" w:eastAsia="Times New Roman" w:hAnsi="Times New Roman" w:cs="Times New Roman"/>
          <w:bCs/>
          <w:sz w:val="28"/>
          <w:szCs w:val="28"/>
        </w:rPr>
        <w:t>среднего общего образования</w:t>
      </w:r>
      <w:r w:rsidR="00AA7801" w:rsidRPr="004F6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DF8" w:rsidRPr="004F6318">
        <w:rPr>
          <w:rFonts w:ascii="Times New Roman" w:eastAsia="Times New Roman" w:hAnsi="Times New Roman" w:cs="Times New Roman"/>
          <w:sz w:val="28"/>
          <w:szCs w:val="28"/>
        </w:rP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4F6318" w:rsidRPr="004F6318" w:rsidRDefault="004F6318" w:rsidP="004F6318">
      <w:pPr>
        <w:pStyle w:val="a5"/>
        <w:tabs>
          <w:tab w:val="left" w:pos="100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2DF8" w:rsidRPr="004F6318" w:rsidRDefault="00702DF8" w:rsidP="00A62A16">
      <w:pPr>
        <w:pStyle w:val="a5"/>
        <w:numPr>
          <w:ilvl w:val="0"/>
          <w:numId w:val="12"/>
        </w:numPr>
        <w:spacing w:line="266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Ведение документации</w:t>
      </w:r>
    </w:p>
    <w:p w:rsidR="004F6318" w:rsidRPr="004F6318" w:rsidRDefault="004F6318" w:rsidP="004F6318">
      <w:pPr>
        <w:pStyle w:val="a5"/>
        <w:spacing w:line="266" w:lineRule="exact"/>
        <w:ind w:left="450" w:right="2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02DF8" w:rsidRPr="004F6318" w:rsidRDefault="004F6318" w:rsidP="00177D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02DF8" w:rsidRPr="004F6318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B3AF8" w:rsidRPr="004F63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02DF8" w:rsidRPr="004F6318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177D4C" w:rsidRPr="004F6318">
        <w:rPr>
          <w:rFonts w:ascii="Times New Roman" w:eastAsia="Times New Roman" w:hAnsi="Times New Roman" w:cs="Times New Roman"/>
          <w:sz w:val="28"/>
          <w:szCs w:val="28"/>
        </w:rPr>
        <w:t xml:space="preserve">составляет и </w:t>
      </w:r>
      <w:r w:rsidR="00702DF8" w:rsidRPr="004F6318">
        <w:rPr>
          <w:rFonts w:ascii="Times New Roman" w:eastAsia="Times New Roman" w:hAnsi="Times New Roman" w:cs="Times New Roman"/>
          <w:sz w:val="28"/>
          <w:szCs w:val="28"/>
        </w:rPr>
        <w:t>ведёт:</w:t>
      </w:r>
    </w:p>
    <w:p w:rsidR="00177D4C" w:rsidRPr="004F6318" w:rsidRDefault="00177D4C" w:rsidP="00A62A16">
      <w:pPr>
        <w:numPr>
          <w:ilvl w:val="0"/>
          <w:numId w:val="2"/>
        </w:numPr>
        <w:tabs>
          <w:tab w:val="left" w:pos="762"/>
        </w:tabs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рабочую программу по предмету; </w:t>
      </w:r>
    </w:p>
    <w:p w:rsidR="00177D4C" w:rsidRPr="004F6318" w:rsidRDefault="00177D4C" w:rsidP="00A62A16">
      <w:pPr>
        <w:numPr>
          <w:ilvl w:val="0"/>
          <w:numId w:val="2"/>
        </w:numPr>
        <w:tabs>
          <w:tab w:val="left" w:pos="762"/>
        </w:tabs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>календарно-</w:t>
      </w:r>
      <w:r w:rsidR="006D6490" w:rsidRPr="004F6318">
        <w:rPr>
          <w:rFonts w:ascii="Times New Roman" w:eastAsia="Times New Roman" w:hAnsi="Times New Roman" w:cs="Times New Roman"/>
          <w:sz w:val="28"/>
          <w:szCs w:val="28"/>
        </w:rPr>
        <w:t>тематическое пл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анирование;</w:t>
      </w:r>
    </w:p>
    <w:p w:rsidR="005B46A2" w:rsidRPr="004F6318" w:rsidRDefault="00177D4C" w:rsidP="00A62A16">
      <w:pPr>
        <w:numPr>
          <w:ilvl w:val="0"/>
          <w:numId w:val="2"/>
        </w:numPr>
        <w:tabs>
          <w:tab w:val="left" w:pos="762"/>
        </w:tabs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 классный </w:t>
      </w:r>
      <w:r w:rsidR="00702DF8" w:rsidRPr="004F6318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="000B4BE3">
        <w:rPr>
          <w:rFonts w:ascii="Times New Roman" w:eastAsia="Times New Roman" w:hAnsi="Times New Roman" w:cs="Times New Roman"/>
          <w:sz w:val="28"/>
          <w:szCs w:val="28"/>
        </w:rPr>
        <w:t xml:space="preserve"> (электронный журнал)</w:t>
      </w:r>
      <w:r w:rsidR="00702DF8" w:rsidRPr="004F6318">
        <w:rPr>
          <w:rFonts w:ascii="Times New Roman" w:eastAsia="Times New Roman" w:hAnsi="Times New Roman" w:cs="Times New Roman"/>
          <w:sz w:val="28"/>
          <w:szCs w:val="28"/>
        </w:rPr>
        <w:t>, в котором фиксируется прохождение материала по предметам соответственно программе</w:t>
      </w:r>
      <w:r w:rsidR="000B4BE3">
        <w:rPr>
          <w:rFonts w:ascii="Times New Roman" w:eastAsia="Times New Roman" w:hAnsi="Times New Roman" w:cs="Times New Roman"/>
          <w:sz w:val="28"/>
          <w:szCs w:val="28"/>
        </w:rPr>
        <w:t xml:space="preserve"> и  предметные результаты</w:t>
      </w:r>
      <w:r w:rsidR="005B46A2" w:rsidRPr="004F6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AF8" w:rsidRPr="000B4BE3" w:rsidRDefault="00702DF8" w:rsidP="000B4BE3">
      <w:pPr>
        <w:numPr>
          <w:ilvl w:val="0"/>
          <w:numId w:val="2"/>
        </w:numPr>
        <w:tabs>
          <w:tab w:val="left" w:pos="762"/>
        </w:tabs>
        <w:spacing w:line="360" w:lineRule="auto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r w:rsidR="005B46A2" w:rsidRPr="004F63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B46A2" w:rsidRPr="004F63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щегося, в котором по итогам года фиксируется достижение планируемых результатов</w:t>
      </w:r>
      <w:r w:rsidR="000B4BE3">
        <w:rPr>
          <w:rFonts w:ascii="Times New Roman" w:eastAsia="Times New Roman" w:hAnsi="Times New Roman" w:cs="Times New Roman"/>
          <w:sz w:val="28"/>
          <w:szCs w:val="28"/>
        </w:rPr>
        <w:t xml:space="preserve"> по предметам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AF8" w:rsidRPr="000B4BE3" w:rsidRDefault="005B46A2" w:rsidP="005B46A2">
      <w:pPr>
        <w:pStyle w:val="21"/>
        <w:spacing w:after="0" w:line="360" w:lineRule="auto"/>
        <w:ind w:left="20" w:right="20" w:firstLine="520"/>
        <w:jc w:val="both"/>
        <w:rPr>
          <w:color w:val="auto"/>
          <w:sz w:val="28"/>
          <w:szCs w:val="28"/>
        </w:rPr>
      </w:pPr>
      <w:r w:rsidRPr="004F6318">
        <w:rPr>
          <w:color w:val="auto"/>
          <w:sz w:val="28"/>
          <w:szCs w:val="28"/>
        </w:rPr>
        <w:t>-</w:t>
      </w:r>
      <w:r w:rsidRPr="004F6318">
        <w:rPr>
          <w:color w:val="auto"/>
          <w:sz w:val="28"/>
          <w:szCs w:val="28"/>
        </w:rPr>
        <w:tab/>
      </w:r>
      <w:r w:rsidR="000B4BE3">
        <w:rPr>
          <w:color w:val="auto"/>
          <w:sz w:val="28"/>
          <w:szCs w:val="28"/>
        </w:rPr>
        <w:t xml:space="preserve"> диагностические карты</w:t>
      </w:r>
      <w:r w:rsidR="009B3AF8" w:rsidRPr="004F6318">
        <w:rPr>
          <w:color w:val="auto"/>
          <w:sz w:val="28"/>
          <w:szCs w:val="28"/>
        </w:rPr>
        <w:t xml:space="preserve">, в которых фиксируется уровень сформированности умений по </w:t>
      </w:r>
      <w:r w:rsidR="000B4BE3">
        <w:rPr>
          <w:color w:val="auto"/>
          <w:sz w:val="28"/>
          <w:szCs w:val="28"/>
        </w:rPr>
        <w:t xml:space="preserve"> итогам учебного года</w:t>
      </w:r>
      <w:r w:rsidR="00C12FF1">
        <w:rPr>
          <w:color w:val="auto"/>
          <w:sz w:val="28"/>
          <w:szCs w:val="28"/>
        </w:rPr>
        <w:t xml:space="preserve"> </w:t>
      </w:r>
      <w:r w:rsidR="000B4BE3" w:rsidRPr="000B4BE3">
        <w:rPr>
          <w:color w:val="auto"/>
          <w:sz w:val="28"/>
          <w:szCs w:val="28"/>
        </w:rPr>
        <w:t>(приложения</w:t>
      </w:r>
      <w:r w:rsidR="00C12FF1" w:rsidRPr="000B4BE3">
        <w:rPr>
          <w:color w:val="auto"/>
          <w:sz w:val="28"/>
          <w:szCs w:val="28"/>
        </w:rPr>
        <w:t xml:space="preserve"> №</w:t>
      </w:r>
      <w:r w:rsidR="000B4BE3" w:rsidRPr="000B4BE3">
        <w:rPr>
          <w:color w:val="auto"/>
          <w:sz w:val="28"/>
          <w:szCs w:val="28"/>
        </w:rPr>
        <w:t xml:space="preserve"> </w:t>
      </w:r>
      <w:r w:rsidR="00C12FF1" w:rsidRPr="000B4BE3">
        <w:rPr>
          <w:color w:val="auto"/>
          <w:sz w:val="28"/>
          <w:szCs w:val="28"/>
        </w:rPr>
        <w:t>1</w:t>
      </w:r>
      <w:r w:rsidR="008B13F6">
        <w:rPr>
          <w:color w:val="auto"/>
          <w:sz w:val="28"/>
          <w:szCs w:val="28"/>
        </w:rPr>
        <w:t>-8</w:t>
      </w:r>
      <w:r w:rsidR="00C12FF1" w:rsidRPr="000B4BE3">
        <w:rPr>
          <w:color w:val="auto"/>
          <w:sz w:val="28"/>
          <w:szCs w:val="28"/>
        </w:rPr>
        <w:t>)</w:t>
      </w:r>
      <w:r w:rsidR="009B3AF8" w:rsidRPr="000B4BE3">
        <w:rPr>
          <w:color w:val="auto"/>
          <w:sz w:val="28"/>
          <w:szCs w:val="28"/>
        </w:rPr>
        <w:t xml:space="preserve">; </w:t>
      </w:r>
    </w:p>
    <w:p w:rsidR="005B46A2" w:rsidRPr="004F6318" w:rsidRDefault="000B4BE3" w:rsidP="005B46A2">
      <w:pPr>
        <w:pStyle w:val="21"/>
        <w:spacing w:after="0" w:line="360" w:lineRule="auto"/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Формы и содержание диагностических материалов</w:t>
      </w:r>
      <w:r w:rsidR="00C12FF1">
        <w:rPr>
          <w:sz w:val="28"/>
          <w:szCs w:val="28"/>
        </w:rPr>
        <w:t xml:space="preserve"> утверждаются</w:t>
      </w:r>
      <w:r w:rsidR="005B46A2" w:rsidRPr="004F6318">
        <w:rPr>
          <w:sz w:val="28"/>
          <w:szCs w:val="28"/>
        </w:rPr>
        <w:t xml:space="preserve"> методическими объединениями учителей – предметников </w:t>
      </w:r>
      <w:r w:rsidR="00E7752B" w:rsidRPr="004F6318">
        <w:rPr>
          <w:sz w:val="28"/>
          <w:szCs w:val="28"/>
        </w:rPr>
        <w:t xml:space="preserve">и после заполнения по итогам </w:t>
      </w:r>
      <w:r>
        <w:rPr>
          <w:sz w:val="28"/>
          <w:szCs w:val="28"/>
        </w:rPr>
        <w:t xml:space="preserve">учебного года </w:t>
      </w:r>
      <w:r w:rsidR="00E7752B" w:rsidRPr="004F6318">
        <w:rPr>
          <w:sz w:val="28"/>
          <w:szCs w:val="28"/>
        </w:rPr>
        <w:t>передаются классному руководителю. Классный руководител</w:t>
      </w:r>
      <w:r>
        <w:rPr>
          <w:sz w:val="28"/>
          <w:szCs w:val="28"/>
        </w:rPr>
        <w:t>ь вносит результаты предметных,</w:t>
      </w:r>
      <w:r w:rsidR="00E7752B" w:rsidRPr="004F6318">
        <w:rPr>
          <w:sz w:val="28"/>
          <w:szCs w:val="28"/>
        </w:rPr>
        <w:t xml:space="preserve"> метапредметных </w:t>
      </w:r>
      <w:r>
        <w:rPr>
          <w:sz w:val="28"/>
          <w:szCs w:val="28"/>
        </w:rPr>
        <w:t xml:space="preserve">и личностных </w:t>
      </w:r>
      <w:r w:rsidR="00B60063">
        <w:rPr>
          <w:sz w:val="28"/>
          <w:szCs w:val="28"/>
        </w:rPr>
        <w:t>достижений</w:t>
      </w:r>
      <w:r w:rsidR="00E7752B" w:rsidRPr="004F6318">
        <w:rPr>
          <w:sz w:val="28"/>
          <w:szCs w:val="28"/>
        </w:rPr>
        <w:t xml:space="preserve"> в </w:t>
      </w:r>
      <w:r w:rsidR="003071AE" w:rsidRPr="004F6318">
        <w:rPr>
          <w:sz w:val="28"/>
          <w:szCs w:val="28"/>
        </w:rPr>
        <w:t>«П</w:t>
      </w:r>
      <w:r w:rsidR="00E7752B" w:rsidRPr="004F6318">
        <w:rPr>
          <w:sz w:val="28"/>
          <w:szCs w:val="28"/>
        </w:rPr>
        <w:t>ортфолио</w:t>
      </w:r>
      <w:r w:rsidR="003071AE" w:rsidRPr="004F6318">
        <w:rPr>
          <w:sz w:val="28"/>
          <w:szCs w:val="28"/>
        </w:rPr>
        <w:t>»</w:t>
      </w:r>
      <w:r w:rsidR="00E7752B" w:rsidRPr="004F6318">
        <w:rPr>
          <w:sz w:val="28"/>
          <w:szCs w:val="28"/>
        </w:rPr>
        <w:t xml:space="preserve"> обучающихся.</w:t>
      </w:r>
    </w:p>
    <w:p w:rsidR="009B3AF8" w:rsidRPr="004F6318" w:rsidRDefault="004F6318" w:rsidP="00177D4C">
      <w:pPr>
        <w:pStyle w:val="21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3AF8" w:rsidRPr="004F6318">
        <w:rPr>
          <w:sz w:val="28"/>
          <w:szCs w:val="28"/>
        </w:rPr>
        <w:t>.2.</w:t>
      </w:r>
      <w:r w:rsidR="009B3AF8" w:rsidRPr="004F6318">
        <w:rPr>
          <w:sz w:val="28"/>
          <w:szCs w:val="28"/>
        </w:rPr>
        <w:tab/>
        <w:t>Обучающийся ведёт:</w:t>
      </w:r>
    </w:p>
    <w:p w:rsidR="00E7752B" w:rsidRPr="004F6318" w:rsidRDefault="00E7752B" w:rsidP="00177D4C">
      <w:pPr>
        <w:pStyle w:val="21"/>
        <w:spacing w:after="0" w:line="360" w:lineRule="auto"/>
        <w:ind w:left="20" w:right="20" w:firstLine="520"/>
        <w:jc w:val="both"/>
        <w:rPr>
          <w:sz w:val="28"/>
          <w:szCs w:val="28"/>
        </w:rPr>
      </w:pPr>
      <w:r w:rsidRPr="004F6318">
        <w:rPr>
          <w:sz w:val="28"/>
          <w:szCs w:val="28"/>
        </w:rPr>
        <w:t>-</w:t>
      </w:r>
      <w:r w:rsidRPr="004F6318">
        <w:rPr>
          <w:sz w:val="28"/>
          <w:szCs w:val="28"/>
        </w:rPr>
        <w:tab/>
        <w:t>контрольные</w:t>
      </w:r>
      <w:r w:rsidR="009B3AF8" w:rsidRPr="004F6318">
        <w:rPr>
          <w:sz w:val="28"/>
          <w:szCs w:val="28"/>
        </w:rPr>
        <w:t xml:space="preserve"> тетради по учебным предметам, в которых отражаются тексты и результаты </w:t>
      </w:r>
      <w:proofErr w:type="spellStart"/>
      <w:r w:rsidR="009B3AF8" w:rsidRPr="004F6318">
        <w:rPr>
          <w:sz w:val="28"/>
          <w:szCs w:val="28"/>
        </w:rPr>
        <w:t>тестово</w:t>
      </w:r>
      <w:proofErr w:type="spellEnd"/>
      <w:r w:rsidR="009B3AF8" w:rsidRPr="004F6318">
        <w:rPr>
          <w:sz w:val="28"/>
          <w:szCs w:val="28"/>
        </w:rPr>
        <w:t>-диагностических, тематическ</w:t>
      </w:r>
      <w:r w:rsidRPr="004F6318">
        <w:rPr>
          <w:sz w:val="28"/>
          <w:szCs w:val="28"/>
        </w:rPr>
        <w:t>их, итоговых проверочных работ;</w:t>
      </w:r>
    </w:p>
    <w:p w:rsidR="009B3AF8" w:rsidRPr="004F6318" w:rsidRDefault="009B3AF8" w:rsidP="00177D4C">
      <w:pPr>
        <w:pStyle w:val="21"/>
        <w:spacing w:after="0" w:line="360" w:lineRule="auto"/>
        <w:ind w:left="20" w:right="20" w:firstLine="520"/>
        <w:jc w:val="both"/>
        <w:rPr>
          <w:sz w:val="28"/>
          <w:szCs w:val="28"/>
        </w:rPr>
      </w:pPr>
      <w:r w:rsidRPr="004F6318">
        <w:rPr>
          <w:sz w:val="28"/>
          <w:szCs w:val="28"/>
        </w:rPr>
        <w:t>-</w:t>
      </w:r>
      <w:r w:rsidRPr="004F6318">
        <w:rPr>
          <w:sz w:val="28"/>
          <w:szCs w:val="28"/>
        </w:rPr>
        <w:tab/>
        <w:t>рабочие тетради по предметам, в которых выполняются тренировочные и корректировочные задания для текущего оценивания;</w:t>
      </w:r>
    </w:p>
    <w:p w:rsidR="009B3AF8" w:rsidRPr="004F6318" w:rsidRDefault="009B3AF8" w:rsidP="00177D4C">
      <w:pPr>
        <w:pStyle w:val="21"/>
        <w:spacing w:after="0" w:line="360" w:lineRule="auto"/>
        <w:ind w:left="20" w:right="20" w:firstLine="520"/>
        <w:jc w:val="both"/>
        <w:rPr>
          <w:sz w:val="28"/>
          <w:szCs w:val="28"/>
        </w:rPr>
      </w:pPr>
      <w:r w:rsidRPr="004F6318">
        <w:rPr>
          <w:sz w:val="28"/>
          <w:szCs w:val="28"/>
        </w:rPr>
        <w:t>-</w:t>
      </w:r>
      <w:r w:rsidRPr="004F6318">
        <w:rPr>
          <w:sz w:val="28"/>
          <w:szCs w:val="28"/>
        </w:rPr>
        <w:tab/>
        <w:t>портфель достижений, формируемый для отслеживания динамики обучения и развития;</w:t>
      </w:r>
    </w:p>
    <w:p w:rsidR="00CC6250" w:rsidRPr="004F6318" w:rsidRDefault="009B3AF8" w:rsidP="003071AE">
      <w:pPr>
        <w:pStyle w:val="21"/>
        <w:spacing w:after="0" w:line="360" w:lineRule="auto"/>
        <w:ind w:left="20" w:right="20" w:firstLine="520"/>
        <w:jc w:val="both"/>
        <w:rPr>
          <w:sz w:val="28"/>
          <w:szCs w:val="28"/>
        </w:rPr>
      </w:pPr>
      <w:r w:rsidRPr="004F6318">
        <w:rPr>
          <w:sz w:val="28"/>
          <w:szCs w:val="28"/>
        </w:rPr>
        <w:t>-дневник, в котором фиксиру</w:t>
      </w:r>
      <w:r w:rsidR="000B4BE3">
        <w:rPr>
          <w:sz w:val="28"/>
          <w:szCs w:val="28"/>
        </w:rPr>
        <w:t>ются текущие отметки по предметам</w:t>
      </w:r>
      <w:r w:rsidR="00E7752B" w:rsidRPr="004F6318">
        <w:rPr>
          <w:sz w:val="28"/>
          <w:szCs w:val="28"/>
        </w:rPr>
        <w:t xml:space="preserve"> </w:t>
      </w:r>
      <w:r w:rsidRPr="004F6318">
        <w:rPr>
          <w:sz w:val="28"/>
          <w:szCs w:val="28"/>
        </w:rPr>
        <w:t xml:space="preserve"> </w:t>
      </w:r>
      <w:proofErr w:type="gramStart"/>
      <w:r w:rsidRPr="004F6318">
        <w:rPr>
          <w:sz w:val="28"/>
          <w:szCs w:val="28"/>
        </w:rPr>
        <w:t>обучающегося</w:t>
      </w:r>
      <w:proofErr w:type="gramEnd"/>
      <w:r w:rsidRPr="004F6318">
        <w:rPr>
          <w:sz w:val="28"/>
          <w:szCs w:val="28"/>
        </w:rPr>
        <w:t>.</w:t>
      </w:r>
    </w:p>
    <w:p w:rsidR="00702DF8" w:rsidRPr="004F6318" w:rsidRDefault="004F6318" w:rsidP="00177D4C">
      <w:pPr>
        <w:pStyle w:val="21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3AF8" w:rsidRPr="004F6318">
        <w:rPr>
          <w:sz w:val="28"/>
          <w:szCs w:val="28"/>
        </w:rPr>
        <w:t>.3.    Администрация</w:t>
      </w:r>
      <w:r w:rsidR="00FD5517" w:rsidRPr="004F6318">
        <w:rPr>
          <w:sz w:val="28"/>
          <w:szCs w:val="28"/>
        </w:rPr>
        <w:t>:</w:t>
      </w:r>
    </w:p>
    <w:p w:rsidR="00FD5517" w:rsidRPr="004F6318" w:rsidRDefault="00FD5517" w:rsidP="00177D4C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        -   в соответствии </w:t>
      </w:r>
      <w:r w:rsidR="00B04DB0" w:rsidRPr="004F6318">
        <w:rPr>
          <w:rFonts w:ascii="Times New Roman" w:eastAsia="Times New Roman" w:hAnsi="Times New Roman" w:cs="Times New Roman"/>
          <w:sz w:val="28"/>
          <w:szCs w:val="28"/>
        </w:rPr>
        <w:t xml:space="preserve"> с планом контрольной деятельности и с целью 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освоения ООП</w:t>
      </w:r>
      <w:r w:rsidR="00E7752B" w:rsidRPr="004F6318">
        <w:rPr>
          <w:rFonts w:ascii="Times New Roman" w:eastAsia="Times New Roman" w:hAnsi="Times New Roman" w:cs="Times New Roman"/>
          <w:sz w:val="28"/>
          <w:szCs w:val="28"/>
        </w:rPr>
        <w:t xml:space="preserve"> НОО </w:t>
      </w:r>
      <w:proofErr w:type="gramStart"/>
      <w:r w:rsidR="00E7752B" w:rsidRPr="004F63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 ООО и</w:t>
      </w:r>
      <w:proofErr w:type="gramEnd"/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меет набор    инструментария для проведения </w:t>
      </w:r>
      <w:proofErr w:type="spellStart"/>
      <w:r w:rsidRPr="004F6318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контроля;</w:t>
      </w:r>
    </w:p>
    <w:p w:rsidR="00FD5517" w:rsidRDefault="00FD5517" w:rsidP="00177D4C">
      <w:pPr>
        <w:spacing w:line="360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6318">
        <w:rPr>
          <w:rFonts w:ascii="Times New Roman" w:eastAsia="Times New Roman" w:hAnsi="Times New Roman" w:cs="Times New Roman"/>
          <w:sz w:val="28"/>
          <w:szCs w:val="28"/>
        </w:rPr>
        <w:t xml:space="preserve">- имеет банк данных результатов оценочных процедур, которые классифицирует по классам, по отдельным </w:t>
      </w:r>
      <w:r w:rsidR="00E7752B" w:rsidRPr="004F631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752B" w:rsidRPr="004F631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6318">
        <w:rPr>
          <w:rFonts w:ascii="Times New Roman" w:eastAsia="Times New Roman" w:hAnsi="Times New Roman" w:cs="Times New Roman"/>
          <w:sz w:val="28"/>
          <w:szCs w:val="28"/>
        </w:rPr>
        <w:t>щимся, используя информационные технологии с целью определения дин</w:t>
      </w:r>
      <w:r w:rsidR="004F6318">
        <w:rPr>
          <w:rFonts w:ascii="Times New Roman" w:eastAsia="Times New Roman" w:hAnsi="Times New Roman" w:cs="Times New Roman"/>
          <w:sz w:val="28"/>
          <w:szCs w:val="28"/>
        </w:rPr>
        <w:t>амики в образовании обучающихся;</w:t>
      </w:r>
      <w:proofErr w:type="gramEnd"/>
    </w:p>
    <w:p w:rsidR="004F6318" w:rsidRPr="004C142D" w:rsidRDefault="004F6318" w:rsidP="004F6318">
      <w:pPr>
        <w:pStyle w:val="10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-п</w:t>
      </w:r>
      <w:r w:rsidRPr="004C142D">
        <w:rPr>
          <w:color w:val="000000"/>
          <w:spacing w:val="-1"/>
          <w:sz w:val="28"/>
          <w:szCs w:val="28"/>
        </w:rPr>
        <w:t xml:space="preserve">о итогам учебного года на основе полученных материалов </w:t>
      </w:r>
      <w:r w:rsidRPr="004C142D">
        <w:rPr>
          <w:color w:val="000000"/>
          <w:spacing w:val="4"/>
          <w:sz w:val="28"/>
          <w:szCs w:val="28"/>
        </w:rPr>
        <w:t xml:space="preserve">заместитель  </w:t>
      </w:r>
      <w:r>
        <w:rPr>
          <w:color w:val="000000"/>
          <w:spacing w:val="4"/>
          <w:sz w:val="28"/>
          <w:szCs w:val="28"/>
        </w:rPr>
        <w:t xml:space="preserve">  </w:t>
      </w:r>
      <w:r w:rsidRPr="004C142D">
        <w:rPr>
          <w:color w:val="000000"/>
          <w:spacing w:val="4"/>
          <w:sz w:val="28"/>
          <w:szCs w:val="28"/>
        </w:rPr>
        <w:t>директора по учебно-воспитательной работе проводит педагогический ана</w:t>
      </w:r>
      <w:r w:rsidRPr="004C142D">
        <w:rPr>
          <w:color w:val="000000"/>
          <w:spacing w:val="5"/>
          <w:sz w:val="28"/>
          <w:szCs w:val="28"/>
        </w:rPr>
        <w:t xml:space="preserve">лиз </w:t>
      </w:r>
      <w:r w:rsidRPr="004C142D">
        <w:rPr>
          <w:color w:val="000000"/>
          <w:spacing w:val="5"/>
          <w:sz w:val="28"/>
          <w:szCs w:val="28"/>
        </w:rPr>
        <w:lastRenderedPageBreak/>
        <w:t>работы педагогического коллектива, определяя «проблем</w:t>
      </w:r>
      <w:r w:rsidRPr="004C142D">
        <w:rPr>
          <w:color w:val="000000"/>
          <w:spacing w:val="1"/>
          <w:sz w:val="28"/>
          <w:szCs w:val="28"/>
        </w:rPr>
        <w:t>ные» зоны, достижения и трудности как обучающихся, так и педагогов</w:t>
      </w:r>
      <w:r w:rsidRPr="004C142D">
        <w:rPr>
          <w:color w:val="000000"/>
          <w:spacing w:val="3"/>
          <w:sz w:val="28"/>
          <w:szCs w:val="28"/>
        </w:rPr>
        <w:t xml:space="preserve"> и на их основе определяет стратегические задачи на после</w:t>
      </w:r>
      <w:r w:rsidRPr="004C142D">
        <w:rPr>
          <w:color w:val="000000"/>
          <w:sz w:val="28"/>
          <w:szCs w:val="28"/>
        </w:rPr>
        <w:t>дующий год обучения.</w:t>
      </w:r>
    </w:p>
    <w:p w:rsidR="004F6318" w:rsidRPr="004F6318" w:rsidRDefault="004F6318" w:rsidP="004F6318">
      <w:pPr>
        <w:spacing w:line="360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52B" w:rsidRPr="004F6318" w:rsidRDefault="00E7752B" w:rsidP="00177D4C">
      <w:pPr>
        <w:spacing w:line="360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517" w:rsidRPr="00177D4C" w:rsidRDefault="00FD5517" w:rsidP="00177D4C">
      <w:pPr>
        <w:pStyle w:val="21"/>
        <w:shd w:val="clear" w:color="auto" w:fill="auto"/>
        <w:spacing w:after="0" w:line="360" w:lineRule="auto"/>
        <w:ind w:right="20"/>
        <w:jc w:val="both"/>
      </w:pPr>
    </w:p>
    <w:sectPr w:rsidR="00FD5517" w:rsidRPr="00177D4C" w:rsidSect="0005549B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F9" w:rsidRDefault="000D7CF9">
      <w:r>
        <w:separator/>
      </w:r>
    </w:p>
  </w:endnote>
  <w:endnote w:type="continuationSeparator" w:id="0">
    <w:p w:rsidR="000D7CF9" w:rsidRDefault="000D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F9" w:rsidRDefault="000D7CF9"/>
  </w:footnote>
  <w:footnote w:type="continuationSeparator" w:id="0">
    <w:p w:rsidR="000D7CF9" w:rsidRDefault="000D7C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3EB"/>
    <w:multiLevelType w:val="multilevel"/>
    <w:tmpl w:val="C1184E16"/>
    <w:lvl w:ilvl="0">
      <w:start w:val="3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i/>
        <w:u w:val="single"/>
      </w:rPr>
    </w:lvl>
    <w:lvl w:ilvl="1">
      <w:start w:val="12"/>
      <w:numFmt w:val="decimal"/>
      <w:lvlText w:val="%1.%2."/>
      <w:lvlJc w:val="left"/>
      <w:pPr>
        <w:ind w:left="1110" w:hanging="720"/>
      </w:pPr>
      <w:rPr>
        <w:rFonts w:ascii="Times New Roman" w:hAnsi="Times New Roman"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860" w:hanging="1080"/>
      </w:pPr>
      <w:rPr>
        <w:rFonts w:ascii="Times New Roman" w:hAnsi="Times New Roman" w:cs="Times New Roman"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2610" w:hanging="1440"/>
      </w:pPr>
      <w:rPr>
        <w:rFonts w:ascii="Times New Roman" w:hAnsi="Times New Roman" w:cs="Times New Roman"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3360" w:hanging="1800"/>
      </w:pPr>
      <w:rPr>
        <w:rFonts w:ascii="Times New Roman" w:hAnsi="Times New Roman" w:cs="Times New Roman"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3750" w:hanging="1800"/>
      </w:pPr>
      <w:rPr>
        <w:rFonts w:ascii="Times New Roman" w:hAnsi="Times New Roman" w:cs="Times New Roman"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4500" w:hanging="2160"/>
      </w:pPr>
      <w:rPr>
        <w:rFonts w:ascii="Times New Roman" w:hAnsi="Times New Roman" w:cs="Times New Roman"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5250" w:hanging="2520"/>
      </w:pPr>
      <w:rPr>
        <w:rFonts w:ascii="Times New Roman" w:hAnsi="Times New Roman" w:cs="Times New Roman"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6000" w:hanging="2880"/>
      </w:pPr>
      <w:rPr>
        <w:rFonts w:ascii="Times New Roman" w:hAnsi="Times New Roman" w:cs="Times New Roman" w:hint="default"/>
        <w:i/>
        <w:u w:val="single"/>
      </w:rPr>
    </w:lvl>
  </w:abstractNum>
  <w:abstractNum w:abstractNumId="1">
    <w:nsid w:val="05C45D5F"/>
    <w:multiLevelType w:val="multilevel"/>
    <w:tmpl w:val="C10435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674693"/>
    <w:multiLevelType w:val="hybridMultilevel"/>
    <w:tmpl w:val="8B1C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D6857"/>
    <w:multiLevelType w:val="hybridMultilevel"/>
    <w:tmpl w:val="548C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F3F39"/>
    <w:multiLevelType w:val="hybridMultilevel"/>
    <w:tmpl w:val="0CFA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5477F"/>
    <w:multiLevelType w:val="multilevel"/>
    <w:tmpl w:val="4CF4886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52792A6D"/>
    <w:multiLevelType w:val="multilevel"/>
    <w:tmpl w:val="B9FA5D4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8E6012D"/>
    <w:multiLevelType w:val="multilevel"/>
    <w:tmpl w:val="B4F0F2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697C7B2E"/>
    <w:multiLevelType w:val="multilevel"/>
    <w:tmpl w:val="CA7EF1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BDA4E33"/>
    <w:multiLevelType w:val="hybridMultilevel"/>
    <w:tmpl w:val="6C16066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B0DC88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F475386"/>
    <w:multiLevelType w:val="multilevel"/>
    <w:tmpl w:val="EE0021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7E84740B"/>
    <w:multiLevelType w:val="multilevel"/>
    <w:tmpl w:val="383EF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3E"/>
    <w:rsid w:val="00006680"/>
    <w:rsid w:val="00014E54"/>
    <w:rsid w:val="0005549B"/>
    <w:rsid w:val="00057A96"/>
    <w:rsid w:val="000B4BE3"/>
    <w:rsid w:val="000D0F16"/>
    <w:rsid w:val="000D7CF9"/>
    <w:rsid w:val="000E7E02"/>
    <w:rsid w:val="000F29A6"/>
    <w:rsid w:val="0010308E"/>
    <w:rsid w:val="00155D4F"/>
    <w:rsid w:val="00177D4C"/>
    <w:rsid w:val="001A5BAA"/>
    <w:rsid w:val="001B0A24"/>
    <w:rsid w:val="001B3209"/>
    <w:rsid w:val="001F2D3B"/>
    <w:rsid w:val="002004F3"/>
    <w:rsid w:val="00263253"/>
    <w:rsid w:val="0028172E"/>
    <w:rsid w:val="003071AE"/>
    <w:rsid w:val="003213C1"/>
    <w:rsid w:val="0035127A"/>
    <w:rsid w:val="0037077E"/>
    <w:rsid w:val="003B2304"/>
    <w:rsid w:val="003B7A5F"/>
    <w:rsid w:val="003C2AD3"/>
    <w:rsid w:val="003E3A04"/>
    <w:rsid w:val="003F5193"/>
    <w:rsid w:val="0041010C"/>
    <w:rsid w:val="00415AE7"/>
    <w:rsid w:val="004430C2"/>
    <w:rsid w:val="00464BD6"/>
    <w:rsid w:val="00466EB5"/>
    <w:rsid w:val="004D072E"/>
    <w:rsid w:val="004F6318"/>
    <w:rsid w:val="00540CFB"/>
    <w:rsid w:val="005A19FB"/>
    <w:rsid w:val="005B46A2"/>
    <w:rsid w:val="006066FB"/>
    <w:rsid w:val="0060775B"/>
    <w:rsid w:val="0064342D"/>
    <w:rsid w:val="00656E3E"/>
    <w:rsid w:val="00662A22"/>
    <w:rsid w:val="0066749F"/>
    <w:rsid w:val="006A2115"/>
    <w:rsid w:val="006A5B6F"/>
    <w:rsid w:val="006D6490"/>
    <w:rsid w:val="006D70FB"/>
    <w:rsid w:val="00702DF8"/>
    <w:rsid w:val="007162FE"/>
    <w:rsid w:val="00752617"/>
    <w:rsid w:val="007958E2"/>
    <w:rsid w:val="007C0A85"/>
    <w:rsid w:val="007C357E"/>
    <w:rsid w:val="007E67DB"/>
    <w:rsid w:val="00807B2C"/>
    <w:rsid w:val="008455EB"/>
    <w:rsid w:val="00846D69"/>
    <w:rsid w:val="008674A9"/>
    <w:rsid w:val="00876826"/>
    <w:rsid w:val="008B13F6"/>
    <w:rsid w:val="0092271C"/>
    <w:rsid w:val="0092736C"/>
    <w:rsid w:val="009346D8"/>
    <w:rsid w:val="0097006C"/>
    <w:rsid w:val="00984323"/>
    <w:rsid w:val="009908DE"/>
    <w:rsid w:val="0099236B"/>
    <w:rsid w:val="009A3CEB"/>
    <w:rsid w:val="009B3AF8"/>
    <w:rsid w:val="009D06A4"/>
    <w:rsid w:val="009F0133"/>
    <w:rsid w:val="00A03BE4"/>
    <w:rsid w:val="00A06F6C"/>
    <w:rsid w:val="00A13A4C"/>
    <w:rsid w:val="00A15D84"/>
    <w:rsid w:val="00A433CB"/>
    <w:rsid w:val="00A4659E"/>
    <w:rsid w:val="00A62A16"/>
    <w:rsid w:val="00A7761F"/>
    <w:rsid w:val="00A81BEF"/>
    <w:rsid w:val="00A97227"/>
    <w:rsid w:val="00AA7801"/>
    <w:rsid w:val="00AC13DE"/>
    <w:rsid w:val="00B04DB0"/>
    <w:rsid w:val="00B55750"/>
    <w:rsid w:val="00B60063"/>
    <w:rsid w:val="00B62D26"/>
    <w:rsid w:val="00B71AE4"/>
    <w:rsid w:val="00C12FF1"/>
    <w:rsid w:val="00C91444"/>
    <w:rsid w:val="00CC4E67"/>
    <w:rsid w:val="00CC6250"/>
    <w:rsid w:val="00CE1732"/>
    <w:rsid w:val="00D93F27"/>
    <w:rsid w:val="00DF04E7"/>
    <w:rsid w:val="00E04A87"/>
    <w:rsid w:val="00E33890"/>
    <w:rsid w:val="00E53829"/>
    <w:rsid w:val="00E53FFE"/>
    <w:rsid w:val="00E74680"/>
    <w:rsid w:val="00E7752B"/>
    <w:rsid w:val="00EA26C1"/>
    <w:rsid w:val="00EB4BFB"/>
    <w:rsid w:val="00ED61B5"/>
    <w:rsid w:val="00EF2C1D"/>
    <w:rsid w:val="00FB2532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3Exact0">
    <w:name w:val="Основной текст (3) Exact"/>
    <w:basedOn w:val="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5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center"/>
    </w:pPr>
    <w:rPr>
      <w:rFonts w:ascii="Arial" w:eastAsia="Arial" w:hAnsi="Arial" w:cs="Arial"/>
      <w:b/>
      <w:bCs/>
      <w:sz w:val="25"/>
      <w:szCs w:val="2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pacing w:val="-2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10308E"/>
    <w:pPr>
      <w:ind w:left="720"/>
      <w:contextualSpacing/>
    </w:pPr>
  </w:style>
  <w:style w:type="table" w:styleId="a6">
    <w:name w:val="Table Grid"/>
    <w:basedOn w:val="a1"/>
    <w:uiPriority w:val="59"/>
    <w:rsid w:val="00EA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0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F16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A06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9346D8"/>
  </w:style>
  <w:style w:type="paragraph" w:customStyle="1" w:styleId="10">
    <w:name w:val="Абзац списка1"/>
    <w:basedOn w:val="a"/>
    <w:rsid w:val="004F6318"/>
    <w:pPr>
      <w:widowControl/>
      <w:ind w:left="720"/>
    </w:pPr>
    <w:rPr>
      <w:rFonts w:ascii="Times New Roman" w:eastAsia="Calibri" w:hAnsi="Times New Roman" w:cs="Times New Roman"/>
      <w:color w:val="auto"/>
    </w:rPr>
  </w:style>
  <w:style w:type="table" w:customStyle="1" w:styleId="11">
    <w:name w:val="Сетка таблицы1"/>
    <w:basedOn w:val="a1"/>
    <w:next w:val="a6"/>
    <w:uiPriority w:val="59"/>
    <w:rsid w:val="003B7A5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3Exact0">
    <w:name w:val="Основной текст (3) Exact"/>
    <w:basedOn w:val="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5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center"/>
    </w:pPr>
    <w:rPr>
      <w:rFonts w:ascii="Arial" w:eastAsia="Arial" w:hAnsi="Arial" w:cs="Arial"/>
      <w:b/>
      <w:bCs/>
      <w:sz w:val="25"/>
      <w:szCs w:val="2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pacing w:val="-2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10308E"/>
    <w:pPr>
      <w:ind w:left="720"/>
      <w:contextualSpacing/>
    </w:pPr>
  </w:style>
  <w:style w:type="table" w:styleId="a6">
    <w:name w:val="Table Grid"/>
    <w:basedOn w:val="a1"/>
    <w:uiPriority w:val="59"/>
    <w:rsid w:val="00EA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0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F16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A06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9346D8"/>
  </w:style>
  <w:style w:type="paragraph" w:customStyle="1" w:styleId="10">
    <w:name w:val="Абзац списка1"/>
    <w:basedOn w:val="a"/>
    <w:rsid w:val="004F6318"/>
    <w:pPr>
      <w:widowControl/>
      <w:ind w:left="720"/>
    </w:pPr>
    <w:rPr>
      <w:rFonts w:ascii="Times New Roman" w:eastAsia="Calibri" w:hAnsi="Times New Roman" w:cs="Times New Roman"/>
      <w:color w:val="auto"/>
    </w:rPr>
  </w:style>
  <w:style w:type="table" w:customStyle="1" w:styleId="11">
    <w:name w:val="Сетка таблицы1"/>
    <w:basedOn w:val="a1"/>
    <w:next w:val="a6"/>
    <w:uiPriority w:val="59"/>
    <w:rsid w:val="003B7A5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9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6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4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1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6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7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34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62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1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5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78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34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1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4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5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1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2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3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0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2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8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8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0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9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9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51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0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5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62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6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5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05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610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5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0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6D5F-5D16-4381-8CC2-F1966C8A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18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ТА</cp:lastModifiedBy>
  <cp:revision>11</cp:revision>
  <cp:lastPrinted>2017-10-06T08:06:00Z</cp:lastPrinted>
  <dcterms:created xsi:type="dcterms:W3CDTF">2017-09-28T08:52:00Z</dcterms:created>
  <dcterms:modified xsi:type="dcterms:W3CDTF">2017-10-15T07:02:00Z</dcterms:modified>
</cp:coreProperties>
</file>