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B200D0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04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B200D0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</w:t>
      </w:r>
      <w:r w:rsidR="00914ABD">
        <w:rPr>
          <w:rFonts w:ascii="Times New Roman" w:hAnsi="Times New Roman" w:cs="Times New Roman"/>
          <w:sz w:val="24"/>
          <w:szCs w:val="24"/>
        </w:rPr>
        <w:t>.02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B200D0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4ABD">
        <w:rPr>
          <w:rFonts w:ascii="Times New Roman" w:hAnsi="Times New Roman" w:cs="Times New Roman"/>
          <w:sz w:val="24"/>
          <w:szCs w:val="24"/>
        </w:rPr>
        <w:t>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заявления </w:t>
      </w:r>
      <w:r w:rsidR="00B200D0">
        <w:rPr>
          <w:rFonts w:ascii="Times New Roman" w:hAnsi="Times New Roman" w:cs="Times New Roman"/>
          <w:sz w:val="28"/>
          <w:szCs w:val="28"/>
        </w:rPr>
        <w:t xml:space="preserve">за регистрационными номерами: с </w:t>
      </w:r>
      <w:bookmarkStart w:id="0" w:name="_GoBack"/>
      <w:bookmarkEnd w:id="0"/>
      <w:r w:rsidR="00B200D0">
        <w:rPr>
          <w:rFonts w:ascii="Times New Roman" w:hAnsi="Times New Roman" w:cs="Times New Roman"/>
          <w:sz w:val="28"/>
          <w:szCs w:val="28"/>
        </w:rPr>
        <w:t>87</w:t>
      </w:r>
      <w:r w:rsidRPr="00203613">
        <w:rPr>
          <w:rFonts w:ascii="Times New Roman" w:hAnsi="Times New Roman" w:cs="Times New Roman"/>
          <w:sz w:val="28"/>
          <w:szCs w:val="28"/>
        </w:rPr>
        <w:t xml:space="preserve"> по </w:t>
      </w:r>
      <w:r w:rsidR="00B200D0">
        <w:rPr>
          <w:rFonts w:ascii="Times New Roman" w:hAnsi="Times New Roman" w:cs="Times New Roman"/>
          <w:sz w:val="28"/>
          <w:szCs w:val="28"/>
        </w:rPr>
        <w:t>97</w:t>
      </w:r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B200D0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D145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2018-02-07T02:35:00Z</dcterms:created>
  <dcterms:modified xsi:type="dcterms:W3CDTF">2018-02-09T02:18:00Z</dcterms:modified>
</cp:coreProperties>
</file>