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93F" w:rsidRPr="0030593F" w:rsidRDefault="0030593F" w:rsidP="0030593F">
      <w:pPr>
        <w:shd w:val="clear" w:color="auto" w:fill="FFFFFF"/>
        <w:spacing w:before="360" w:after="120" w:line="240" w:lineRule="auto"/>
        <w:outlineLvl w:val="1"/>
        <w:rPr>
          <w:rFonts w:ascii="Arial" w:eastAsia="Times New Roman" w:hAnsi="Arial" w:cs="Arial"/>
          <w:b/>
          <w:bCs/>
          <w:color w:val="333333"/>
          <w:sz w:val="36"/>
          <w:szCs w:val="36"/>
          <w:lang w:eastAsia="ru-RU"/>
        </w:rPr>
      </w:pPr>
      <w:r w:rsidRPr="0030593F">
        <w:rPr>
          <w:rFonts w:ascii="Arial" w:eastAsia="Times New Roman" w:hAnsi="Arial" w:cs="Arial"/>
          <w:b/>
          <w:bCs/>
          <w:color w:val="333333"/>
          <w:sz w:val="36"/>
          <w:szCs w:val="36"/>
          <w:lang w:eastAsia="ru-RU"/>
        </w:rPr>
        <w:t>Постановление Российского Правительства</w:t>
      </w:r>
    </w:p>
    <w:p w:rsidR="0030593F" w:rsidRPr="0030593F" w:rsidRDefault="0030593F" w:rsidP="0030593F">
      <w:pPr>
        <w:shd w:val="clear" w:color="auto" w:fill="FFFFFF"/>
        <w:spacing w:before="100" w:beforeAutospacing="1" w:after="375" w:line="240" w:lineRule="auto"/>
        <w:rPr>
          <w:rFonts w:ascii="Arial" w:eastAsia="Times New Roman" w:hAnsi="Arial" w:cs="Arial"/>
          <w:color w:val="333333"/>
          <w:sz w:val="24"/>
          <w:szCs w:val="24"/>
          <w:lang w:eastAsia="ru-RU"/>
        </w:rPr>
      </w:pPr>
      <w:r w:rsidRPr="0030593F">
        <w:rPr>
          <w:rFonts w:ascii="Arial" w:eastAsia="Times New Roman" w:hAnsi="Arial" w:cs="Arial"/>
          <w:color w:val="333333"/>
          <w:sz w:val="24"/>
          <w:szCs w:val="24"/>
          <w:lang w:eastAsia="ru-RU"/>
        </w:rPr>
        <w:t xml:space="preserve">Решением переноса календарных выходных занимается Министерство труда, ежегодно корректируя производственный календарь на каждые последующие 12 месяцев. В октябре 2018 года </w:t>
      </w:r>
      <w:proofErr w:type="spellStart"/>
      <w:r w:rsidRPr="0030593F">
        <w:rPr>
          <w:rFonts w:ascii="Arial" w:eastAsia="Times New Roman" w:hAnsi="Arial" w:cs="Arial"/>
          <w:color w:val="333333"/>
          <w:sz w:val="24"/>
          <w:szCs w:val="24"/>
          <w:lang w:eastAsia="ru-RU"/>
        </w:rPr>
        <w:t>спецкалендарь</w:t>
      </w:r>
      <w:proofErr w:type="spellEnd"/>
      <w:r w:rsidRPr="0030593F">
        <w:rPr>
          <w:rFonts w:ascii="Arial" w:eastAsia="Times New Roman" w:hAnsi="Arial" w:cs="Arial"/>
          <w:color w:val="333333"/>
          <w:sz w:val="24"/>
          <w:szCs w:val="24"/>
          <w:lang w:eastAsia="ru-RU"/>
        </w:rPr>
        <w:t xml:space="preserve"> на 2019 год был опубликован в СМИ. Порядок переноса выходных разработан с учётом ряда нормативно-правовых документов.</w:t>
      </w:r>
    </w:p>
    <w:p w:rsidR="0030593F" w:rsidRPr="0030593F" w:rsidRDefault="0030593F" w:rsidP="0030593F">
      <w:pPr>
        <w:shd w:val="clear" w:color="auto" w:fill="FFFFFF"/>
        <w:spacing w:before="100" w:beforeAutospacing="1" w:after="375" w:line="240" w:lineRule="auto"/>
        <w:rPr>
          <w:rFonts w:ascii="Arial" w:eastAsia="Times New Roman" w:hAnsi="Arial" w:cs="Arial"/>
          <w:color w:val="333333"/>
          <w:sz w:val="24"/>
          <w:szCs w:val="24"/>
          <w:lang w:eastAsia="ru-RU"/>
        </w:rPr>
      </w:pPr>
      <w:r w:rsidRPr="0030593F">
        <w:rPr>
          <w:rFonts w:ascii="Arial" w:eastAsia="Times New Roman" w:hAnsi="Arial" w:cs="Arial"/>
          <w:color w:val="333333"/>
          <w:sz w:val="24"/>
          <w:szCs w:val="24"/>
          <w:lang w:eastAsia="ru-RU"/>
        </w:rPr>
        <w:t>На основании ст.112 ТК РФ в последнем весеннем месяце люди не выходят на работу в государственные даты:</w:t>
      </w:r>
    </w:p>
    <w:p w:rsidR="0030593F" w:rsidRPr="0030593F" w:rsidRDefault="0030593F" w:rsidP="0030593F">
      <w:pPr>
        <w:numPr>
          <w:ilvl w:val="0"/>
          <w:numId w:val="1"/>
        </w:numPr>
        <w:shd w:val="clear" w:color="auto" w:fill="FFFFFF"/>
        <w:spacing w:before="168" w:after="168" w:line="240" w:lineRule="auto"/>
        <w:ind w:left="240"/>
        <w:rPr>
          <w:rFonts w:ascii="Arial" w:eastAsia="Times New Roman" w:hAnsi="Arial" w:cs="Arial"/>
          <w:color w:val="333333"/>
          <w:sz w:val="24"/>
          <w:szCs w:val="24"/>
          <w:lang w:eastAsia="ru-RU"/>
        </w:rPr>
      </w:pPr>
      <w:r w:rsidRPr="0030593F">
        <w:rPr>
          <w:rFonts w:ascii="Arial" w:eastAsia="Times New Roman" w:hAnsi="Arial" w:cs="Arial"/>
          <w:color w:val="333333"/>
          <w:sz w:val="24"/>
          <w:szCs w:val="24"/>
          <w:lang w:eastAsia="ru-RU"/>
        </w:rPr>
        <w:t>1 мая — День Весны и Труда;</w:t>
      </w:r>
    </w:p>
    <w:p w:rsidR="0030593F" w:rsidRPr="0030593F" w:rsidRDefault="0030593F" w:rsidP="0030593F">
      <w:pPr>
        <w:numPr>
          <w:ilvl w:val="0"/>
          <w:numId w:val="1"/>
        </w:numPr>
        <w:shd w:val="clear" w:color="auto" w:fill="FFFFFF"/>
        <w:spacing w:before="168" w:after="168" w:line="240" w:lineRule="auto"/>
        <w:ind w:left="240"/>
        <w:rPr>
          <w:rFonts w:ascii="Arial" w:eastAsia="Times New Roman" w:hAnsi="Arial" w:cs="Arial"/>
          <w:color w:val="333333"/>
          <w:sz w:val="24"/>
          <w:szCs w:val="24"/>
          <w:lang w:eastAsia="ru-RU"/>
        </w:rPr>
      </w:pPr>
      <w:r w:rsidRPr="0030593F">
        <w:rPr>
          <w:rFonts w:ascii="Arial" w:eastAsia="Times New Roman" w:hAnsi="Arial" w:cs="Arial"/>
          <w:color w:val="333333"/>
          <w:sz w:val="24"/>
          <w:szCs w:val="24"/>
          <w:lang w:eastAsia="ru-RU"/>
        </w:rPr>
        <w:t>9 мая — празднование Победы в Великой Отечественной войне.</w:t>
      </w:r>
    </w:p>
    <w:p w:rsidR="0030593F" w:rsidRPr="0030593F" w:rsidRDefault="0030593F" w:rsidP="0030593F">
      <w:pPr>
        <w:shd w:val="clear" w:color="auto" w:fill="FFFFFF"/>
        <w:spacing w:before="100" w:beforeAutospacing="1" w:after="375" w:line="240" w:lineRule="auto"/>
        <w:rPr>
          <w:rFonts w:ascii="Arial" w:eastAsia="Times New Roman" w:hAnsi="Arial" w:cs="Arial"/>
          <w:color w:val="333333"/>
          <w:sz w:val="24"/>
          <w:szCs w:val="24"/>
          <w:lang w:eastAsia="ru-RU"/>
        </w:rPr>
      </w:pPr>
      <w:r w:rsidRPr="0030593F">
        <w:rPr>
          <w:rFonts w:ascii="Arial" w:eastAsia="Times New Roman" w:hAnsi="Arial" w:cs="Arial"/>
          <w:color w:val="333333"/>
          <w:sz w:val="24"/>
          <w:szCs w:val="24"/>
          <w:lang w:eastAsia="ru-RU"/>
        </w:rPr>
        <w:t>Производственный календарь отражает трудовые дни и положенные на отдых, праздничные и сокращённые предпраздничные, допустимый ежемесячный объём рабочего времени, квартальные и годовые на пяти- и шестидневную неделю (для 40-, 36- и 24-часовой недельной выработки).</w:t>
      </w:r>
    </w:p>
    <w:p w:rsidR="0030593F" w:rsidRPr="0030593F" w:rsidRDefault="0030593F" w:rsidP="0030593F">
      <w:pPr>
        <w:shd w:val="clear" w:color="auto" w:fill="FFFFFF"/>
        <w:spacing w:before="100" w:beforeAutospacing="1" w:after="375" w:line="240" w:lineRule="auto"/>
        <w:rPr>
          <w:rFonts w:ascii="Arial" w:eastAsia="Times New Roman" w:hAnsi="Arial" w:cs="Arial"/>
          <w:color w:val="333333"/>
          <w:sz w:val="24"/>
          <w:szCs w:val="24"/>
          <w:lang w:eastAsia="ru-RU"/>
        </w:rPr>
      </w:pPr>
      <w:r w:rsidRPr="0030593F">
        <w:rPr>
          <w:rFonts w:ascii="Arial" w:eastAsia="Times New Roman" w:hAnsi="Arial" w:cs="Arial"/>
          <w:color w:val="333333"/>
          <w:sz w:val="24"/>
          <w:szCs w:val="24"/>
          <w:lang w:eastAsia="ru-RU"/>
        </w:rPr>
        <w:t>Летом 2018 года Министерство труда оформило свои пожелания в проекте «О переносе выходных дней в 2019 году» за номером 01/01/07-18/00082448 от 20 июля 2018 года с пояснительной запиской, разработанном на основании ч.2 и ч.5 ст.112 ТК. Статья Кодекса позволяет переносить 2 выходных дня с зимних каникул в январе и последующие выходные, на которые выпадают празднества, на другие календарные дни.</w:t>
      </w:r>
    </w:p>
    <w:p w:rsidR="0030593F" w:rsidRPr="0030593F" w:rsidRDefault="0030593F" w:rsidP="0030593F">
      <w:pPr>
        <w:shd w:val="clear" w:color="auto" w:fill="FFFFFF"/>
        <w:spacing w:before="100" w:beforeAutospacing="1" w:after="375" w:line="240" w:lineRule="auto"/>
        <w:rPr>
          <w:rFonts w:ascii="Arial" w:eastAsia="Times New Roman" w:hAnsi="Arial" w:cs="Arial"/>
          <w:color w:val="333333"/>
          <w:sz w:val="24"/>
          <w:szCs w:val="24"/>
          <w:lang w:eastAsia="ru-RU"/>
        </w:rPr>
      </w:pPr>
      <w:r w:rsidRPr="0030593F">
        <w:rPr>
          <w:rFonts w:ascii="Arial" w:eastAsia="Times New Roman" w:hAnsi="Arial" w:cs="Arial"/>
          <w:color w:val="333333"/>
          <w:sz w:val="24"/>
          <w:szCs w:val="24"/>
          <w:lang w:eastAsia="ru-RU"/>
        </w:rPr>
        <w:t>Итогом одобрения проекта Правительством РФ стало оформление Постановления №1163 от 01.10.2018 года «О переносе выходных дней в 2019 году», которое и определяет, как отдыхаем на майские праздники в 2019 году в России:</w:t>
      </w:r>
    </w:p>
    <w:p w:rsidR="0030593F" w:rsidRPr="0030593F" w:rsidRDefault="0030593F" w:rsidP="0030593F">
      <w:pPr>
        <w:numPr>
          <w:ilvl w:val="0"/>
          <w:numId w:val="2"/>
        </w:numPr>
        <w:shd w:val="clear" w:color="auto" w:fill="FFFFFF"/>
        <w:spacing w:before="168" w:after="168" w:line="240" w:lineRule="auto"/>
        <w:ind w:left="240"/>
        <w:rPr>
          <w:rFonts w:ascii="Arial" w:eastAsia="Times New Roman" w:hAnsi="Arial" w:cs="Arial"/>
          <w:color w:val="333333"/>
          <w:sz w:val="24"/>
          <w:szCs w:val="24"/>
          <w:lang w:eastAsia="ru-RU"/>
        </w:rPr>
      </w:pPr>
      <w:r w:rsidRPr="0030593F">
        <w:rPr>
          <w:rFonts w:ascii="Arial" w:eastAsia="Times New Roman" w:hAnsi="Arial" w:cs="Arial"/>
          <w:color w:val="333333"/>
          <w:sz w:val="24"/>
          <w:szCs w:val="24"/>
          <w:lang w:eastAsia="ru-RU"/>
        </w:rPr>
        <w:t>5 января (суббота) в статусе выходного переносится на 2 мая (четверг);</w:t>
      </w:r>
    </w:p>
    <w:p w:rsidR="0030593F" w:rsidRPr="0030593F" w:rsidRDefault="0030593F" w:rsidP="0030593F">
      <w:pPr>
        <w:numPr>
          <w:ilvl w:val="0"/>
          <w:numId w:val="2"/>
        </w:numPr>
        <w:shd w:val="clear" w:color="auto" w:fill="FFFFFF"/>
        <w:spacing w:before="168" w:after="168" w:line="240" w:lineRule="auto"/>
        <w:ind w:left="240"/>
        <w:rPr>
          <w:rFonts w:ascii="Arial" w:eastAsia="Times New Roman" w:hAnsi="Arial" w:cs="Arial"/>
          <w:color w:val="333333"/>
          <w:sz w:val="24"/>
          <w:szCs w:val="24"/>
          <w:lang w:eastAsia="ru-RU"/>
        </w:rPr>
      </w:pPr>
      <w:r w:rsidRPr="0030593F">
        <w:rPr>
          <w:rFonts w:ascii="Arial" w:eastAsia="Times New Roman" w:hAnsi="Arial" w:cs="Arial"/>
          <w:color w:val="333333"/>
          <w:sz w:val="24"/>
          <w:szCs w:val="24"/>
          <w:lang w:eastAsia="ru-RU"/>
        </w:rPr>
        <w:t>6 января (воскресенье) как день для отдыха переносится на 3 мая (пятница);</w:t>
      </w:r>
    </w:p>
    <w:p w:rsidR="0030593F" w:rsidRPr="0030593F" w:rsidRDefault="0030593F" w:rsidP="0030593F">
      <w:pPr>
        <w:numPr>
          <w:ilvl w:val="0"/>
          <w:numId w:val="2"/>
        </w:numPr>
        <w:shd w:val="clear" w:color="auto" w:fill="FFFFFF"/>
        <w:spacing w:before="168" w:after="168" w:line="240" w:lineRule="auto"/>
        <w:ind w:left="240"/>
        <w:rPr>
          <w:rFonts w:ascii="Arial" w:eastAsia="Times New Roman" w:hAnsi="Arial" w:cs="Arial"/>
          <w:color w:val="333333"/>
          <w:sz w:val="24"/>
          <w:szCs w:val="24"/>
          <w:lang w:eastAsia="ru-RU"/>
        </w:rPr>
      </w:pPr>
      <w:r w:rsidRPr="0030593F">
        <w:rPr>
          <w:rFonts w:ascii="Arial" w:eastAsia="Times New Roman" w:hAnsi="Arial" w:cs="Arial"/>
          <w:color w:val="333333"/>
          <w:sz w:val="24"/>
          <w:szCs w:val="24"/>
          <w:lang w:eastAsia="ru-RU"/>
        </w:rPr>
        <w:t>23 февраля (суббота), как законный день отдыхающих, сдвигается на 10 мая (пятница).</w:t>
      </w:r>
    </w:p>
    <w:p w:rsidR="0030593F" w:rsidRPr="0030593F" w:rsidRDefault="0030593F" w:rsidP="0030593F">
      <w:pPr>
        <w:shd w:val="clear" w:color="auto" w:fill="FFFFFF"/>
        <w:spacing w:before="360" w:after="120" w:line="240" w:lineRule="auto"/>
        <w:outlineLvl w:val="1"/>
        <w:rPr>
          <w:rFonts w:ascii="Arial" w:eastAsia="Times New Roman" w:hAnsi="Arial" w:cs="Arial"/>
          <w:b/>
          <w:bCs/>
          <w:color w:val="333333"/>
          <w:sz w:val="36"/>
          <w:szCs w:val="36"/>
          <w:lang w:eastAsia="ru-RU"/>
        </w:rPr>
      </w:pPr>
      <w:r w:rsidRPr="0030593F">
        <w:rPr>
          <w:rFonts w:ascii="Arial" w:eastAsia="Times New Roman" w:hAnsi="Arial" w:cs="Arial"/>
          <w:b/>
          <w:bCs/>
          <w:color w:val="333333"/>
          <w:sz w:val="36"/>
          <w:szCs w:val="36"/>
          <w:lang w:eastAsia="ru-RU"/>
        </w:rPr>
        <w:t>Майские праздники в 2019 году – как отдыхаем при пятидневке?</w:t>
      </w:r>
    </w:p>
    <w:p w:rsidR="0030593F" w:rsidRPr="0030593F" w:rsidRDefault="0030593F" w:rsidP="0030593F">
      <w:pPr>
        <w:shd w:val="clear" w:color="auto" w:fill="FFFFFF"/>
        <w:spacing w:before="100" w:beforeAutospacing="1" w:after="375" w:line="240" w:lineRule="auto"/>
        <w:rPr>
          <w:rFonts w:ascii="Arial" w:eastAsia="Times New Roman" w:hAnsi="Arial" w:cs="Arial"/>
          <w:color w:val="333333"/>
          <w:sz w:val="24"/>
          <w:szCs w:val="24"/>
          <w:lang w:eastAsia="ru-RU"/>
        </w:rPr>
      </w:pPr>
      <w:proofErr w:type="gramStart"/>
      <w:r w:rsidRPr="0030593F">
        <w:rPr>
          <w:rFonts w:ascii="Arial" w:eastAsia="Times New Roman" w:hAnsi="Arial" w:cs="Arial"/>
          <w:color w:val="333333"/>
          <w:sz w:val="24"/>
          <w:szCs w:val="24"/>
          <w:lang w:eastAsia="ru-RU"/>
        </w:rPr>
        <w:t>В сущности</w:t>
      </w:r>
      <w:proofErr w:type="gramEnd"/>
      <w:r w:rsidRPr="0030593F">
        <w:rPr>
          <w:rFonts w:ascii="Arial" w:eastAsia="Times New Roman" w:hAnsi="Arial" w:cs="Arial"/>
          <w:color w:val="333333"/>
          <w:sz w:val="24"/>
          <w:szCs w:val="24"/>
          <w:lang w:eastAsia="ru-RU"/>
        </w:rPr>
        <w:t xml:space="preserve"> Постановление №1163 разработано исходя из классической пятидневной рабочей недели с 2-мя выходными днями подряд (обязательный, закреплённый Кодексом — воскресенье, второй оговаривается в </w:t>
      </w:r>
      <w:proofErr w:type="spellStart"/>
      <w:r w:rsidRPr="0030593F">
        <w:rPr>
          <w:rFonts w:ascii="Arial" w:eastAsia="Times New Roman" w:hAnsi="Arial" w:cs="Arial"/>
          <w:color w:val="333333"/>
          <w:sz w:val="24"/>
          <w:szCs w:val="24"/>
          <w:lang w:eastAsia="ru-RU"/>
        </w:rPr>
        <w:t>колдоговоре</w:t>
      </w:r>
      <w:proofErr w:type="spellEnd"/>
      <w:r w:rsidRPr="0030593F">
        <w:rPr>
          <w:rFonts w:ascii="Arial" w:eastAsia="Times New Roman" w:hAnsi="Arial" w:cs="Arial"/>
          <w:color w:val="333333"/>
          <w:sz w:val="24"/>
          <w:szCs w:val="24"/>
          <w:lang w:eastAsia="ru-RU"/>
        </w:rPr>
        <w:t>, обычно это суббота) и 40-часовым лимитом рабочего времени (ст.91 ТК РФ).</w:t>
      </w:r>
    </w:p>
    <w:p w:rsidR="0030593F" w:rsidRPr="0030593F" w:rsidRDefault="0030593F" w:rsidP="0030593F">
      <w:pPr>
        <w:shd w:val="clear" w:color="auto" w:fill="FFFFFF"/>
        <w:spacing w:before="100" w:beforeAutospacing="1" w:after="375" w:line="240" w:lineRule="auto"/>
        <w:rPr>
          <w:rFonts w:ascii="Arial" w:eastAsia="Times New Roman" w:hAnsi="Arial" w:cs="Arial"/>
          <w:color w:val="333333"/>
          <w:sz w:val="24"/>
          <w:szCs w:val="24"/>
          <w:lang w:eastAsia="ru-RU"/>
        </w:rPr>
      </w:pPr>
      <w:r w:rsidRPr="0030593F">
        <w:rPr>
          <w:rFonts w:ascii="Arial" w:eastAsia="Times New Roman" w:hAnsi="Arial" w:cs="Arial"/>
          <w:color w:val="333333"/>
          <w:sz w:val="24"/>
          <w:szCs w:val="24"/>
          <w:lang w:eastAsia="ru-RU"/>
        </w:rPr>
        <w:lastRenderedPageBreak/>
        <w:t>Таким путём определяется отдых на 1 и 9 мая 2019 года. Выходные дни переносятся и суммарно получается, что граждане насладятся отдыхом:</w:t>
      </w:r>
    </w:p>
    <w:p w:rsidR="0030593F" w:rsidRPr="0030593F" w:rsidRDefault="0030593F" w:rsidP="0030593F">
      <w:pPr>
        <w:numPr>
          <w:ilvl w:val="0"/>
          <w:numId w:val="3"/>
        </w:numPr>
        <w:shd w:val="clear" w:color="auto" w:fill="FFFFFF"/>
        <w:spacing w:before="168" w:after="168" w:line="240" w:lineRule="auto"/>
        <w:ind w:left="240"/>
        <w:rPr>
          <w:rFonts w:ascii="Arial" w:eastAsia="Times New Roman" w:hAnsi="Arial" w:cs="Arial"/>
          <w:color w:val="333333"/>
          <w:sz w:val="24"/>
          <w:szCs w:val="24"/>
          <w:lang w:eastAsia="ru-RU"/>
        </w:rPr>
      </w:pPr>
      <w:r w:rsidRPr="0030593F">
        <w:rPr>
          <w:rFonts w:ascii="Arial" w:eastAsia="Times New Roman" w:hAnsi="Arial" w:cs="Arial"/>
          <w:color w:val="333333"/>
          <w:sz w:val="24"/>
          <w:szCs w:val="24"/>
          <w:lang w:eastAsia="ru-RU"/>
        </w:rPr>
        <w:t>с 1 мая по 5 мая (среда — воскресенье);</w:t>
      </w:r>
    </w:p>
    <w:p w:rsidR="0030593F" w:rsidRPr="0030593F" w:rsidRDefault="0030593F" w:rsidP="0030593F">
      <w:pPr>
        <w:numPr>
          <w:ilvl w:val="0"/>
          <w:numId w:val="3"/>
        </w:numPr>
        <w:shd w:val="clear" w:color="auto" w:fill="FFFFFF"/>
        <w:spacing w:before="168" w:after="168" w:line="240" w:lineRule="auto"/>
        <w:ind w:left="240"/>
        <w:rPr>
          <w:rFonts w:ascii="Arial" w:eastAsia="Times New Roman" w:hAnsi="Arial" w:cs="Arial"/>
          <w:color w:val="333333"/>
          <w:sz w:val="24"/>
          <w:szCs w:val="24"/>
          <w:lang w:eastAsia="ru-RU"/>
        </w:rPr>
      </w:pPr>
      <w:r w:rsidRPr="0030593F">
        <w:rPr>
          <w:rFonts w:ascii="Arial" w:eastAsia="Times New Roman" w:hAnsi="Arial" w:cs="Arial"/>
          <w:color w:val="333333"/>
          <w:sz w:val="24"/>
          <w:szCs w:val="24"/>
          <w:lang w:eastAsia="ru-RU"/>
        </w:rPr>
        <w:t>с 9 мая по 12 мая (четверг — воскресенье).</w:t>
      </w:r>
    </w:p>
    <w:p w:rsidR="0030593F" w:rsidRPr="0030593F" w:rsidRDefault="0030593F" w:rsidP="0030593F">
      <w:pPr>
        <w:shd w:val="clear" w:color="auto" w:fill="FFFFFF"/>
        <w:spacing w:before="100" w:beforeAutospacing="1" w:after="375" w:line="240" w:lineRule="auto"/>
        <w:rPr>
          <w:rFonts w:ascii="Arial" w:eastAsia="Times New Roman" w:hAnsi="Arial" w:cs="Arial"/>
          <w:color w:val="333333"/>
          <w:sz w:val="24"/>
          <w:szCs w:val="24"/>
          <w:lang w:eastAsia="ru-RU"/>
        </w:rPr>
      </w:pPr>
      <w:r w:rsidRPr="0030593F">
        <w:rPr>
          <w:rFonts w:ascii="Arial" w:eastAsia="Times New Roman" w:hAnsi="Arial" w:cs="Arial"/>
          <w:color w:val="333333"/>
          <w:sz w:val="24"/>
          <w:szCs w:val="24"/>
          <w:lang w:eastAsia="ru-RU"/>
        </w:rPr>
        <w:t>Предшествующий победной дате день 8 мая — сокращённый по времени работы на 1 час (ст.95 ТК РФ). На том же основании трудящиеся смогут на час раньше покинуть рабочее место во вторник, 30 апреля. Наверняка для всех радостной новостью станет двухдневная рабочая неделя перед «весенними каникулами» для взрослых.</w:t>
      </w:r>
    </w:p>
    <w:p w:rsidR="0030593F" w:rsidRPr="0030593F" w:rsidRDefault="0030593F" w:rsidP="0030593F">
      <w:pPr>
        <w:shd w:val="clear" w:color="auto" w:fill="FFFFFF"/>
        <w:spacing w:before="100" w:beforeAutospacing="1" w:after="375" w:line="240" w:lineRule="auto"/>
        <w:rPr>
          <w:rFonts w:ascii="Arial" w:eastAsia="Times New Roman" w:hAnsi="Arial" w:cs="Arial"/>
          <w:color w:val="333333"/>
          <w:sz w:val="24"/>
          <w:szCs w:val="24"/>
          <w:lang w:eastAsia="ru-RU"/>
        </w:rPr>
      </w:pPr>
      <w:r w:rsidRPr="0030593F">
        <w:rPr>
          <w:rFonts w:ascii="Arial" w:eastAsia="Times New Roman" w:hAnsi="Arial" w:cs="Arial"/>
          <w:color w:val="333333"/>
          <w:sz w:val="24"/>
          <w:szCs w:val="24"/>
          <w:lang w:eastAsia="ru-RU"/>
        </w:rPr>
        <w:t>Теперь стало понятно, как отдыхаем в мае 2019 года. Официальные выходные можно изловчиться и приплюсовать к пяти дням, взятым в счет отпуска или за свой счет — 29 и 30 апреля, а также 6–8 мая. Тогда можно будет отдыхать с 27 апреля (поскольку это суббота) и выйти на службу только 13 мая. Так можно организовать себе полноценный, более чем двухнедельный отпуск.</w:t>
      </w:r>
    </w:p>
    <w:p w:rsidR="0030593F" w:rsidRPr="0030593F" w:rsidRDefault="0030593F" w:rsidP="0030593F">
      <w:pPr>
        <w:shd w:val="clear" w:color="auto" w:fill="FFFFFF"/>
        <w:spacing w:before="100" w:beforeAutospacing="1" w:after="375" w:line="240" w:lineRule="auto"/>
        <w:rPr>
          <w:rFonts w:ascii="Arial" w:eastAsia="Times New Roman" w:hAnsi="Arial" w:cs="Arial"/>
          <w:color w:val="333333"/>
          <w:sz w:val="24"/>
          <w:szCs w:val="24"/>
          <w:lang w:eastAsia="ru-RU"/>
        </w:rPr>
      </w:pPr>
      <w:r w:rsidRPr="0030593F">
        <w:rPr>
          <w:rFonts w:ascii="Arial" w:eastAsia="Times New Roman" w:hAnsi="Arial" w:cs="Arial"/>
          <w:color w:val="333333"/>
          <w:sz w:val="24"/>
          <w:szCs w:val="24"/>
          <w:lang w:eastAsia="ru-RU"/>
        </w:rPr>
        <w:t>В любом случае, соотечественники получают достаточно приличные выходные на майские праздники в 2019 году. Календарь последнего весеннего месяца для пятидневной трудовой недели выглядит следующим образом:</w:t>
      </w:r>
    </w:p>
    <w:p w:rsidR="0030593F" w:rsidRPr="0030593F" w:rsidRDefault="0030593F" w:rsidP="0030593F">
      <w:pPr>
        <w:numPr>
          <w:ilvl w:val="0"/>
          <w:numId w:val="4"/>
        </w:numPr>
        <w:shd w:val="clear" w:color="auto" w:fill="FFFFFF"/>
        <w:spacing w:before="168" w:after="168" w:line="240" w:lineRule="auto"/>
        <w:ind w:left="240"/>
        <w:rPr>
          <w:rFonts w:ascii="Arial" w:eastAsia="Times New Roman" w:hAnsi="Arial" w:cs="Arial"/>
          <w:color w:val="333333"/>
          <w:sz w:val="24"/>
          <w:szCs w:val="24"/>
          <w:lang w:eastAsia="ru-RU"/>
        </w:rPr>
      </w:pPr>
      <w:r w:rsidRPr="0030593F">
        <w:rPr>
          <w:rFonts w:ascii="Arial" w:eastAsia="Times New Roman" w:hAnsi="Arial" w:cs="Arial"/>
          <w:color w:val="333333"/>
          <w:sz w:val="24"/>
          <w:szCs w:val="24"/>
          <w:lang w:eastAsia="ru-RU"/>
        </w:rPr>
        <w:t>всего дней — 31;</w:t>
      </w:r>
    </w:p>
    <w:p w:rsidR="0030593F" w:rsidRPr="0030593F" w:rsidRDefault="0030593F" w:rsidP="0030593F">
      <w:pPr>
        <w:numPr>
          <w:ilvl w:val="0"/>
          <w:numId w:val="4"/>
        </w:numPr>
        <w:shd w:val="clear" w:color="auto" w:fill="FFFFFF"/>
        <w:spacing w:before="168" w:after="168" w:line="240" w:lineRule="auto"/>
        <w:ind w:left="240"/>
        <w:rPr>
          <w:rFonts w:ascii="Arial" w:eastAsia="Times New Roman" w:hAnsi="Arial" w:cs="Arial"/>
          <w:color w:val="333333"/>
          <w:sz w:val="24"/>
          <w:szCs w:val="24"/>
          <w:lang w:eastAsia="ru-RU"/>
        </w:rPr>
      </w:pPr>
      <w:r w:rsidRPr="0030593F">
        <w:rPr>
          <w:rFonts w:ascii="Arial" w:eastAsia="Times New Roman" w:hAnsi="Arial" w:cs="Arial"/>
          <w:color w:val="333333"/>
          <w:sz w:val="24"/>
          <w:szCs w:val="24"/>
          <w:lang w:eastAsia="ru-RU"/>
        </w:rPr>
        <w:t>трудовых будней — 18, из них сокращённых на 1 час — 1;</w:t>
      </w:r>
    </w:p>
    <w:p w:rsidR="0030593F" w:rsidRPr="0030593F" w:rsidRDefault="0030593F" w:rsidP="0030593F">
      <w:pPr>
        <w:numPr>
          <w:ilvl w:val="0"/>
          <w:numId w:val="4"/>
        </w:numPr>
        <w:shd w:val="clear" w:color="auto" w:fill="FFFFFF"/>
        <w:spacing w:before="168" w:after="168" w:line="240" w:lineRule="auto"/>
        <w:ind w:left="240"/>
        <w:rPr>
          <w:rFonts w:ascii="Arial" w:eastAsia="Times New Roman" w:hAnsi="Arial" w:cs="Arial"/>
          <w:color w:val="333333"/>
          <w:sz w:val="24"/>
          <w:szCs w:val="24"/>
          <w:lang w:eastAsia="ru-RU"/>
        </w:rPr>
      </w:pPr>
      <w:r w:rsidRPr="0030593F">
        <w:rPr>
          <w:rFonts w:ascii="Arial" w:eastAsia="Times New Roman" w:hAnsi="Arial" w:cs="Arial"/>
          <w:color w:val="333333"/>
          <w:sz w:val="24"/>
          <w:szCs w:val="24"/>
          <w:lang w:eastAsia="ru-RU"/>
        </w:rPr>
        <w:t>праздничных/выходных — 13.</w:t>
      </w:r>
    </w:p>
    <w:p w:rsidR="0030593F" w:rsidRPr="0030593F" w:rsidRDefault="0030593F" w:rsidP="0030593F">
      <w:pPr>
        <w:shd w:val="clear" w:color="auto" w:fill="FFFFFF"/>
        <w:spacing w:before="360" w:after="120" w:line="240" w:lineRule="auto"/>
        <w:outlineLvl w:val="1"/>
        <w:rPr>
          <w:rFonts w:ascii="Arial" w:eastAsia="Times New Roman" w:hAnsi="Arial" w:cs="Arial"/>
          <w:b/>
          <w:bCs/>
          <w:color w:val="333333"/>
          <w:sz w:val="36"/>
          <w:szCs w:val="36"/>
          <w:lang w:eastAsia="ru-RU"/>
        </w:rPr>
      </w:pPr>
      <w:r w:rsidRPr="0030593F">
        <w:rPr>
          <w:rFonts w:ascii="Arial" w:eastAsia="Times New Roman" w:hAnsi="Arial" w:cs="Arial"/>
          <w:b/>
          <w:bCs/>
          <w:color w:val="333333"/>
          <w:sz w:val="36"/>
          <w:szCs w:val="36"/>
          <w:lang w:eastAsia="ru-RU"/>
        </w:rPr>
        <w:t>Отдых при шестидневной рабочей неделе</w:t>
      </w:r>
    </w:p>
    <w:p w:rsidR="0030593F" w:rsidRPr="0030593F" w:rsidRDefault="0030593F" w:rsidP="0030593F">
      <w:pPr>
        <w:shd w:val="clear" w:color="auto" w:fill="FFFFFF"/>
        <w:spacing w:before="100" w:beforeAutospacing="1" w:after="375" w:line="240" w:lineRule="auto"/>
        <w:rPr>
          <w:rFonts w:ascii="Arial" w:eastAsia="Times New Roman" w:hAnsi="Arial" w:cs="Arial"/>
          <w:color w:val="333333"/>
          <w:sz w:val="24"/>
          <w:szCs w:val="24"/>
          <w:lang w:eastAsia="ru-RU"/>
        </w:rPr>
      </w:pPr>
      <w:r w:rsidRPr="0030593F">
        <w:rPr>
          <w:rFonts w:ascii="Arial" w:eastAsia="Times New Roman" w:hAnsi="Arial" w:cs="Arial"/>
          <w:color w:val="333333"/>
          <w:sz w:val="24"/>
          <w:szCs w:val="24"/>
          <w:lang w:eastAsia="ru-RU"/>
        </w:rPr>
        <w:t>Другим вариантом трудового распорядка в организации может выступать шестидневная рабочая неделя с обязательным одним днём для отдыха — воскресенье (ст.100 и ст.111 ТК РФ) и не превышающая законодательно установленных 40 часов в неделю.</w:t>
      </w:r>
    </w:p>
    <w:p w:rsidR="0030593F" w:rsidRPr="0030593F" w:rsidRDefault="0030593F" w:rsidP="0030593F">
      <w:pPr>
        <w:shd w:val="clear" w:color="auto" w:fill="FFFFFF"/>
        <w:spacing w:before="100" w:beforeAutospacing="1" w:after="375" w:line="240" w:lineRule="auto"/>
        <w:rPr>
          <w:rFonts w:ascii="Arial" w:eastAsia="Times New Roman" w:hAnsi="Arial" w:cs="Arial"/>
          <w:color w:val="333333"/>
          <w:sz w:val="24"/>
          <w:szCs w:val="24"/>
          <w:lang w:eastAsia="ru-RU"/>
        </w:rPr>
      </w:pPr>
      <w:r w:rsidRPr="0030593F">
        <w:rPr>
          <w:rFonts w:ascii="Arial" w:eastAsia="Times New Roman" w:hAnsi="Arial" w:cs="Arial"/>
          <w:color w:val="333333"/>
          <w:sz w:val="24"/>
          <w:szCs w:val="24"/>
          <w:lang w:eastAsia="ru-RU"/>
        </w:rPr>
        <w:t>В этом случае 5 января (суббота) считается рабочим днём, на который выпадает новогодний праздник, а не выходным. Следовательно, этот день никуда не переносится.</w:t>
      </w:r>
    </w:p>
    <w:p w:rsidR="0030593F" w:rsidRPr="0030593F" w:rsidRDefault="0030593F" w:rsidP="0030593F">
      <w:pPr>
        <w:shd w:val="clear" w:color="auto" w:fill="FFFFFF"/>
        <w:spacing w:before="100" w:beforeAutospacing="1" w:after="375" w:line="240" w:lineRule="auto"/>
        <w:rPr>
          <w:rFonts w:ascii="Arial" w:eastAsia="Times New Roman" w:hAnsi="Arial" w:cs="Arial"/>
          <w:color w:val="333333"/>
          <w:sz w:val="24"/>
          <w:szCs w:val="24"/>
          <w:lang w:eastAsia="ru-RU"/>
        </w:rPr>
      </w:pPr>
      <w:r w:rsidRPr="0030593F">
        <w:rPr>
          <w:rFonts w:ascii="Arial" w:eastAsia="Times New Roman" w:hAnsi="Arial" w:cs="Arial"/>
          <w:color w:val="333333"/>
          <w:sz w:val="24"/>
          <w:szCs w:val="24"/>
          <w:lang w:eastAsia="ru-RU"/>
        </w:rPr>
        <w:t>Аналогичная ситуация с 23 февраля. Так как праздник выпадает на рабочий день (суббота), то никакого переноса нет.</w:t>
      </w:r>
    </w:p>
    <w:p w:rsidR="0030593F" w:rsidRPr="0030593F" w:rsidRDefault="0030593F" w:rsidP="0030593F">
      <w:pPr>
        <w:shd w:val="clear" w:color="auto" w:fill="FFFFFF"/>
        <w:spacing w:before="100" w:beforeAutospacing="1" w:after="375" w:line="240" w:lineRule="auto"/>
        <w:rPr>
          <w:rFonts w:ascii="Arial" w:eastAsia="Times New Roman" w:hAnsi="Arial" w:cs="Arial"/>
          <w:color w:val="333333"/>
          <w:sz w:val="24"/>
          <w:szCs w:val="24"/>
          <w:lang w:eastAsia="ru-RU"/>
        </w:rPr>
      </w:pPr>
      <w:r w:rsidRPr="0030593F">
        <w:rPr>
          <w:rFonts w:ascii="Arial" w:eastAsia="Times New Roman" w:hAnsi="Arial" w:cs="Arial"/>
          <w:color w:val="333333"/>
          <w:sz w:val="24"/>
          <w:szCs w:val="24"/>
          <w:lang w:eastAsia="ru-RU"/>
        </w:rPr>
        <w:t>Работающие по шестидневной неделе получат более короткий отдых на майские праздники в 2019 году. Календарь с переносами для них выглядит следующим образом:</w:t>
      </w:r>
    </w:p>
    <w:p w:rsidR="0030593F" w:rsidRPr="0030593F" w:rsidRDefault="0030593F" w:rsidP="0030593F">
      <w:pPr>
        <w:numPr>
          <w:ilvl w:val="0"/>
          <w:numId w:val="5"/>
        </w:numPr>
        <w:shd w:val="clear" w:color="auto" w:fill="FFFFFF"/>
        <w:spacing w:before="168" w:after="168" w:line="240" w:lineRule="auto"/>
        <w:ind w:left="240"/>
        <w:rPr>
          <w:rFonts w:ascii="Arial" w:eastAsia="Times New Roman" w:hAnsi="Arial" w:cs="Arial"/>
          <w:color w:val="333333"/>
          <w:sz w:val="24"/>
          <w:szCs w:val="24"/>
          <w:lang w:eastAsia="ru-RU"/>
        </w:rPr>
      </w:pPr>
      <w:r w:rsidRPr="0030593F">
        <w:rPr>
          <w:rFonts w:ascii="Arial" w:eastAsia="Times New Roman" w:hAnsi="Arial" w:cs="Arial"/>
          <w:color w:val="333333"/>
          <w:sz w:val="24"/>
          <w:szCs w:val="24"/>
          <w:lang w:eastAsia="ru-RU"/>
        </w:rPr>
        <w:t>праздничные дни в мае — 1, 3 и 9 мая;</w:t>
      </w:r>
    </w:p>
    <w:p w:rsidR="0030593F" w:rsidRPr="0030593F" w:rsidRDefault="0030593F" w:rsidP="0030593F">
      <w:pPr>
        <w:numPr>
          <w:ilvl w:val="0"/>
          <w:numId w:val="5"/>
        </w:numPr>
        <w:shd w:val="clear" w:color="auto" w:fill="FFFFFF"/>
        <w:spacing w:before="168" w:after="168" w:line="240" w:lineRule="auto"/>
        <w:ind w:left="240"/>
        <w:rPr>
          <w:rFonts w:ascii="Arial" w:eastAsia="Times New Roman" w:hAnsi="Arial" w:cs="Arial"/>
          <w:color w:val="333333"/>
          <w:sz w:val="24"/>
          <w:szCs w:val="24"/>
          <w:lang w:eastAsia="ru-RU"/>
        </w:rPr>
      </w:pPr>
      <w:r w:rsidRPr="0030593F">
        <w:rPr>
          <w:rFonts w:ascii="Arial" w:eastAsia="Times New Roman" w:hAnsi="Arial" w:cs="Arial"/>
          <w:color w:val="333333"/>
          <w:sz w:val="24"/>
          <w:szCs w:val="24"/>
          <w:lang w:eastAsia="ru-RU"/>
        </w:rPr>
        <w:t>выходных дней — 4;</w:t>
      </w:r>
    </w:p>
    <w:p w:rsidR="0030593F" w:rsidRPr="0030593F" w:rsidRDefault="0030593F" w:rsidP="0030593F">
      <w:pPr>
        <w:numPr>
          <w:ilvl w:val="0"/>
          <w:numId w:val="5"/>
        </w:numPr>
        <w:shd w:val="clear" w:color="auto" w:fill="FFFFFF"/>
        <w:spacing w:before="168" w:after="168" w:line="240" w:lineRule="auto"/>
        <w:ind w:left="240"/>
        <w:rPr>
          <w:rFonts w:ascii="Arial" w:eastAsia="Times New Roman" w:hAnsi="Arial" w:cs="Arial"/>
          <w:color w:val="333333"/>
          <w:sz w:val="24"/>
          <w:szCs w:val="24"/>
          <w:lang w:eastAsia="ru-RU"/>
        </w:rPr>
      </w:pPr>
      <w:r w:rsidRPr="0030593F">
        <w:rPr>
          <w:rFonts w:ascii="Arial" w:eastAsia="Times New Roman" w:hAnsi="Arial" w:cs="Arial"/>
          <w:color w:val="333333"/>
          <w:sz w:val="24"/>
          <w:szCs w:val="24"/>
          <w:lang w:eastAsia="ru-RU"/>
        </w:rPr>
        <w:lastRenderedPageBreak/>
        <w:t>трудовых будней — 24, из них сокращённых на 1 час — 1 (8 мая — предпраздничный).</w:t>
      </w:r>
    </w:p>
    <w:p w:rsidR="0030593F" w:rsidRPr="0030593F" w:rsidRDefault="0030593F" w:rsidP="0030593F">
      <w:pPr>
        <w:shd w:val="clear" w:color="auto" w:fill="FFFFFF"/>
        <w:spacing w:before="100" w:beforeAutospacing="1" w:after="375" w:line="240" w:lineRule="auto"/>
        <w:rPr>
          <w:rFonts w:ascii="Arial" w:eastAsia="Times New Roman" w:hAnsi="Arial" w:cs="Arial"/>
          <w:color w:val="333333"/>
          <w:sz w:val="24"/>
          <w:szCs w:val="24"/>
          <w:lang w:eastAsia="ru-RU"/>
        </w:rPr>
      </w:pPr>
      <w:r w:rsidRPr="0030593F">
        <w:rPr>
          <w:rFonts w:ascii="Arial" w:eastAsia="Times New Roman" w:hAnsi="Arial" w:cs="Arial"/>
          <w:color w:val="333333"/>
          <w:sz w:val="24"/>
          <w:szCs w:val="24"/>
          <w:lang w:eastAsia="ru-RU"/>
        </w:rPr>
        <w:t>Суммарное количество выходных/праздничных в этом случае составляет 7 дней.</w:t>
      </w:r>
    </w:p>
    <w:p w:rsidR="0030593F" w:rsidRPr="0030593F" w:rsidRDefault="0030593F" w:rsidP="0030593F">
      <w:pPr>
        <w:spacing w:after="0" w:line="240" w:lineRule="auto"/>
        <w:rPr>
          <w:rFonts w:ascii="Times New Roman" w:eastAsia="Times New Roman" w:hAnsi="Times New Roman" w:cs="Times New Roman"/>
          <w:sz w:val="24"/>
          <w:szCs w:val="24"/>
          <w:lang w:eastAsia="ru-RU"/>
        </w:rPr>
      </w:pPr>
      <w:r w:rsidRPr="0030593F">
        <w:rPr>
          <w:rFonts w:ascii="Arial" w:eastAsia="Times New Roman" w:hAnsi="Arial" w:cs="Arial"/>
          <w:color w:val="000000"/>
          <w:sz w:val="23"/>
          <w:szCs w:val="23"/>
          <w:lang w:eastAsia="ru-RU"/>
        </w:rPr>
        <w:br/>
      </w:r>
      <w:r w:rsidRPr="0030593F">
        <w:rPr>
          <w:rFonts w:ascii="Arial" w:eastAsia="Times New Roman" w:hAnsi="Arial" w:cs="Arial"/>
          <w:color w:val="000000"/>
          <w:sz w:val="23"/>
          <w:szCs w:val="23"/>
          <w:lang w:eastAsia="ru-RU"/>
        </w:rPr>
        <w:br/>
      </w:r>
      <w:r w:rsidRPr="0030593F">
        <w:rPr>
          <w:rFonts w:ascii="Arial" w:eastAsia="Times New Roman" w:hAnsi="Arial" w:cs="Arial"/>
          <w:color w:val="000000"/>
          <w:sz w:val="23"/>
          <w:szCs w:val="23"/>
          <w:lang w:eastAsia="ru-RU"/>
        </w:rPr>
        <w:br/>
      </w:r>
    </w:p>
    <w:p w:rsidR="0030593F" w:rsidRPr="0030593F" w:rsidRDefault="0030593F" w:rsidP="0030593F">
      <w:pPr>
        <w:shd w:val="clear" w:color="auto" w:fill="FFFFFF"/>
        <w:spacing w:after="0" w:line="240" w:lineRule="auto"/>
        <w:rPr>
          <w:rFonts w:ascii="Arial" w:eastAsia="Times New Roman" w:hAnsi="Arial" w:cs="Arial"/>
          <w:color w:val="000000"/>
          <w:sz w:val="23"/>
          <w:szCs w:val="23"/>
          <w:lang w:eastAsia="ru-RU"/>
        </w:rPr>
      </w:pPr>
    </w:p>
    <w:p w:rsidR="0030593F" w:rsidRPr="0030593F" w:rsidRDefault="0030593F" w:rsidP="0030593F">
      <w:pPr>
        <w:shd w:val="clear" w:color="auto" w:fill="FFFFFF"/>
        <w:spacing w:after="0" w:line="240" w:lineRule="auto"/>
        <w:rPr>
          <w:rFonts w:ascii="Arial" w:eastAsia="Times New Roman" w:hAnsi="Arial" w:cs="Arial"/>
          <w:color w:val="000000"/>
          <w:sz w:val="23"/>
          <w:szCs w:val="23"/>
          <w:lang w:eastAsia="ru-RU"/>
        </w:rPr>
      </w:pPr>
    </w:p>
    <w:p w:rsidR="0030593F" w:rsidRPr="0030593F" w:rsidRDefault="0030593F" w:rsidP="0030593F">
      <w:pPr>
        <w:shd w:val="clear" w:color="auto" w:fill="FFFFFF"/>
        <w:spacing w:after="144" w:line="242" w:lineRule="atLeast"/>
        <w:outlineLvl w:val="0"/>
        <w:rPr>
          <w:rFonts w:ascii="Arial" w:eastAsia="Times New Roman" w:hAnsi="Arial" w:cs="Arial"/>
          <w:b/>
          <w:bCs/>
          <w:color w:val="333333"/>
          <w:kern w:val="36"/>
          <w:sz w:val="24"/>
          <w:szCs w:val="24"/>
          <w:lang w:eastAsia="ru-RU"/>
        </w:rPr>
      </w:pPr>
      <w:r w:rsidRPr="0030593F">
        <w:rPr>
          <w:rFonts w:ascii="Arial" w:eastAsia="Times New Roman" w:hAnsi="Arial" w:cs="Arial"/>
          <w:b/>
          <w:bCs/>
          <w:color w:val="333333"/>
          <w:kern w:val="36"/>
          <w:sz w:val="24"/>
          <w:szCs w:val="24"/>
          <w:lang w:eastAsia="ru-RU"/>
        </w:rPr>
        <w:t>Постановление Правительства РФ от 01.10.2018 N 1163 "О переносе выходных дней в 2019 году"</w:t>
      </w:r>
    </w:p>
    <w:p w:rsidR="0030593F" w:rsidRPr="0030593F" w:rsidRDefault="0030593F" w:rsidP="0030593F">
      <w:pPr>
        <w:shd w:val="clear" w:color="auto" w:fill="FFFFFF"/>
        <w:spacing w:after="0" w:line="290" w:lineRule="atLeast"/>
        <w:jc w:val="both"/>
        <w:rPr>
          <w:rFonts w:ascii="Arial" w:eastAsia="Times New Roman" w:hAnsi="Arial" w:cs="Arial"/>
          <w:color w:val="333333"/>
          <w:sz w:val="24"/>
          <w:szCs w:val="24"/>
          <w:lang w:eastAsia="ru-RU"/>
        </w:rPr>
      </w:pPr>
      <w:r w:rsidRPr="0030593F">
        <w:rPr>
          <w:rFonts w:ascii="Arial" w:eastAsia="Times New Roman" w:hAnsi="Arial" w:cs="Arial"/>
          <w:color w:val="333333"/>
          <w:sz w:val="24"/>
          <w:szCs w:val="24"/>
          <w:lang w:eastAsia="ru-RU"/>
        </w:rPr>
        <w:t> </w:t>
      </w:r>
    </w:p>
    <w:p w:rsidR="0030593F" w:rsidRPr="0030593F" w:rsidRDefault="0030593F" w:rsidP="0030593F">
      <w:pPr>
        <w:shd w:val="clear" w:color="auto" w:fill="FFFFFF"/>
        <w:spacing w:after="0" w:line="360" w:lineRule="atLeast"/>
        <w:jc w:val="center"/>
        <w:rPr>
          <w:rFonts w:ascii="Arial" w:eastAsia="Times New Roman" w:hAnsi="Arial" w:cs="Arial"/>
          <w:b/>
          <w:bCs/>
          <w:color w:val="333333"/>
          <w:sz w:val="24"/>
          <w:szCs w:val="24"/>
          <w:lang w:eastAsia="ru-RU"/>
        </w:rPr>
      </w:pPr>
      <w:bookmarkStart w:id="0" w:name="mailruanchor_mailruanchor_mailruanchor_m"/>
      <w:r w:rsidRPr="0030593F">
        <w:rPr>
          <w:rFonts w:ascii="Arial" w:eastAsia="Times New Roman" w:hAnsi="Arial" w:cs="Arial"/>
          <w:b/>
          <w:bCs/>
          <w:color w:val="333333"/>
          <w:sz w:val="24"/>
          <w:szCs w:val="24"/>
          <w:lang w:eastAsia="ru-RU"/>
        </w:rPr>
        <w:t>ПРАВИТЕЛЬСТВО РОССИЙСКОЙ ФЕДЕРАЦИИ</w:t>
      </w:r>
    </w:p>
    <w:p w:rsidR="0030593F" w:rsidRPr="0030593F" w:rsidRDefault="0030593F" w:rsidP="0030593F">
      <w:pPr>
        <w:shd w:val="clear" w:color="auto" w:fill="FFFFFF"/>
        <w:spacing w:after="0" w:line="360" w:lineRule="atLeast"/>
        <w:jc w:val="center"/>
        <w:rPr>
          <w:rFonts w:ascii="Arial" w:eastAsia="Times New Roman" w:hAnsi="Arial" w:cs="Arial"/>
          <w:b/>
          <w:bCs/>
          <w:color w:val="333333"/>
          <w:sz w:val="24"/>
          <w:szCs w:val="24"/>
          <w:lang w:eastAsia="ru-RU"/>
        </w:rPr>
      </w:pPr>
      <w:r w:rsidRPr="0030593F">
        <w:rPr>
          <w:rFonts w:ascii="Arial" w:eastAsia="Times New Roman" w:hAnsi="Arial" w:cs="Arial"/>
          <w:b/>
          <w:bCs/>
          <w:color w:val="333333"/>
          <w:sz w:val="24"/>
          <w:szCs w:val="24"/>
          <w:lang w:eastAsia="ru-RU"/>
        </w:rPr>
        <w:t> </w:t>
      </w:r>
    </w:p>
    <w:p w:rsidR="0030593F" w:rsidRPr="0030593F" w:rsidRDefault="0030593F" w:rsidP="0030593F">
      <w:pPr>
        <w:shd w:val="clear" w:color="auto" w:fill="FFFFFF"/>
        <w:spacing w:after="0" w:line="360" w:lineRule="atLeast"/>
        <w:jc w:val="center"/>
        <w:rPr>
          <w:rFonts w:ascii="Arial" w:eastAsia="Times New Roman" w:hAnsi="Arial" w:cs="Arial"/>
          <w:b/>
          <w:bCs/>
          <w:color w:val="333333"/>
          <w:sz w:val="24"/>
          <w:szCs w:val="24"/>
          <w:lang w:eastAsia="ru-RU"/>
        </w:rPr>
      </w:pPr>
      <w:r w:rsidRPr="0030593F">
        <w:rPr>
          <w:rFonts w:ascii="Arial" w:eastAsia="Times New Roman" w:hAnsi="Arial" w:cs="Arial"/>
          <w:b/>
          <w:bCs/>
          <w:color w:val="333333"/>
          <w:sz w:val="24"/>
          <w:szCs w:val="24"/>
          <w:lang w:eastAsia="ru-RU"/>
        </w:rPr>
        <w:t>ПОСТАНОВЛЕНИЕ</w:t>
      </w:r>
    </w:p>
    <w:p w:rsidR="0030593F" w:rsidRPr="0030593F" w:rsidRDefault="0030593F" w:rsidP="0030593F">
      <w:pPr>
        <w:shd w:val="clear" w:color="auto" w:fill="FFFFFF"/>
        <w:spacing w:after="0" w:line="360" w:lineRule="atLeast"/>
        <w:jc w:val="center"/>
        <w:rPr>
          <w:rFonts w:ascii="Arial" w:eastAsia="Times New Roman" w:hAnsi="Arial" w:cs="Arial"/>
          <w:b/>
          <w:bCs/>
          <w:color w:val="333333"/>
          <w:sz w:val="24"/>
          <w:szCs w:val="24"/>
          <w:lang w:eastAsia="ru-RU"/>
        </w:rPr>
      </w:pPr>
      <w:r w:rsidRPr="0030593F">
        <w:rPr>
          <w:rFonts w:ascii="Arial" w:eastAsia="Times New Roman" w:hAnsi="Arial" w:cs="Arial"/>
          <w:b/>
          <w:bCs/>
          <w:color w:val="333333"/>
          <w:sz w:val="24"/>
          <w:szCs w:val="24"/>
          <w:lang w:eastAsia="ru-RU"/>
        </w:rPr>
        <w:t>от 1 октября 2018 г. N 1163</w:t>
      </w:r>
    </w:p>
    <w:p w:rsidR="0030593F" w:rsidRPr="0030593F" w:rsidRDefault="0030593F" w:rsidP="0030593F">
      <w:pPr>
        <w:shd w:val="clear" w:color="auto" w:fill="FFFFFF"/>
        <w:spacing w:after="0" w:line="360" w:lineRule="atLeast"/>
        <w:jc w:val="center"/>
        <w:rPr>
          <w:rFonts w:ascii="Arial" w:eastAsia="Times New Roman" w:hAnsi="Arial" w:cs="Arial"/>
          <w:b/>
          <w:bCs/>
          <w:color w:val="333333"/>
          <w:sz w:val="24"/>
          <w:szCs w:val="24"/>
          <w:lang w:eastAsia="ru-RU"/>
        </w:rPr>
      </w:pPr>
      <w:r w:rsidRPr="0030593F">
        <w:rPr>
          <w:rFonts w:ascii="Arial" w:eastAsia="Times New Roman" w:hAnsi="Arial" w:cs="Arial"/>
          <w:b/>
          <w:bCs/>
          <w:color w:val="333333"/>
          <w:sz w:val="24"/>
          <w:szCs w:val="24"/>
          <w:lang w:eastAsia="ru-RU"/>
        </w:rPr>
        <w:t> </w:t>
      </w:r>
    </w:p>
    <w:p w:rsidR="0030593F" w:rsidRPr="0030593F" w:rsidRDefault="0030593F" w:rsidP="0030593F">
      <w:pPr>
        <w:shd w:val="clear" w:color="auto" w:fill="FFFFFF"/>
        <w:spacing w:after="150" w:line="360" w:lineRule="atLeast"/>
        <w:jc w:val="center"/>
        <w:rPr>
          <w:rFonts w:ascii="Arial" w:eastAsia="Times New Roman" w:hAnsi="Arial" w:cs="Arial"/>
          <w:b/>
          <w:bCs/>
          <w:color w:val="333333"/>
          <w:sz w:val="24"/>
          <w:szCs w:val="24"/>
          <w:lang w:eastAsia="ru-RU"/>
        </w:rPr>
      </w:pPr>
      <w:r w:rsidRPr="0030593F">
        <w:rPr>
          <w:rFonts w:ascii="Arial" w:eastAsia="Times New Roman" w:hAnsi="Arial" w:cs="Arial"/>
          <w:b/>
          <w:bCs/>
          <w:color w:val="333333"/>
          <w:sz w:val="24"/>
          <w:szCs w:val="24"/>
          <w:lang w:eastAsia="ru-RU"/>
        </w:rPr>
        <w:t>О ПЕРЕНОСЕ ВЫХОДНЫХ ДНЕЙ В 2019 ГОДУ</w:t>
      </w:r>
    </w:p>
    <w:p w:rsidR="0030593F" w:rsidRPr="0030593F" w:rsidRDefault="0030593F" w:rsidP="0030593F">
      <w:pPr>
        <w:shd w:val="clear" w:color="auto" w:fill="FFFFFF"/>
        <w:spacing w:after="0" w:line="290" w:lineRule="atLeast"/>
        <w:jc w:val="both"/>
        <w:rPr>
          <w:rFonts w:ascii="Arial" w:eastAsia="Times New Roman" w:hAnsi="Arial" w:cs="Arial"/>
          <w:color w:val="333333"/>
          <w:sz w:val="24"/>
          <w:szCs w:val="24"/>
          <w:lang w:eastAsia="ru-RU"/>
        </w:rPr>
      </w:pPr>
      <w:r w:rsidRPr="0030593F">
        <w:rPr>
          <w:rFonts w:ascii="Arial" w:eastAsia="Times New Roman" w:hAnsi="Arial" w:cs="Arial"/>
          <w:color w:val="333333"/>
          <w:sz w:val="24"/>
          <w:szCs w:val="24"/>
          <w:lang w:eastAsia="ru-RU"/>
        </w:rPr>
        <w:t> </w:t>
      </w:r>
    </w:p>
    <w:p w:rsidR="0030593F" w:rsidRPr="0030593F" w:rsidRDefault="0030593F" w:rsidP="0030593F">
      <w:pPr>
        <w:shd w:val="clear" w:color="auto" w:fill="FFFFFF"/>
        <w:spacing w:after="0" w:line="290" w:lineRule="atLeast"/>
        <w:jc w:val="both"/>
        <w:rPr>
          <w:rFonts w:ascii="Arial" w:eastAsia="Times New Roman" w:hAnsi="Arial" w:cs="Arial"/>
          <w:color w:val="333333"/>
          <w:sz w:val="24"/>
          <w:szCs w:val="24"/>
          <w:lang w:eastAsia="ru-RU"/>
        </w:rPr>
      </w:pPr>
      <w:r w:rsidRPr="0030593F">
        <w:rPr>
          <w:rFonts w:ascii="Arial" w:eastAsia="Times New Roman" w:hAnsi="Arial" w:cs="Arial"/>
          <w:color w:val="333333"/>
          <w:sz w:val="24"/>
          <w:szCs w:val="24"/>
          <w:lang w:eastAsia="ru-RU"/>
        </w:rPr>
        <w:t>В целях рационального использования работниками выходных и нерабочих праздничных дней Правительство Российской Федерации постановляет:</w:t>
      </w:r>
    </w:p>
    <w:p w:rsidR="0030593F" w:rsidRPr="0030593F" w:rsidRDefault="0030593F" w:rsidP="0030593F">
      <w:pPr>
        <w:shd w:val="clear" w:color="auto" w:fill="FFFFFF"/>
        <w:spacing w:after="0" w:line="290" w:lineRule="atLeast"/>
        <w:jc w:val="both"/>
        <w:rPr>
          <w:rFonts w:ascii="Arial" w:eastAsia="Times New Roman" w:hAnsi="Arial" w:cs="Arial"/>
          <w:color w:val="333333"/>
          <w:sz w:val="24"/>
          <w:szCs w:val="24"/>
          <w:lang w:eastAsia="ru-RU"/>
        </w:rPr>
      </w:pPr>
      <w:r w:rsidRPr="0030593F">
        <w:rPr>
          <w:rFonts w:ascii="Arial" w:eastAsia="Times New Roman" w:hAnsi="Arial" w:cs="Arial"/>
          <w:color w:val="333333"/>
          <w:sz w:val="24"/>
          <w:szCs w:val="24"/>
          <w:lang w:eastAsia="ru-RU"/>
        </w:rPr>
        <w:t>Перенести в 2019 году следующие выходные дни:</w:t>
      </w:r>
    </w:p>
    <w:p w:rsidR="0030593F" w:rsidRPr="0030593F" w:rsidRDefault="0030593F" w:rsidP="0030593F">
      <w:pPr>
        <w:shd w:val="clear" w:color="auto" w:fill="FFFFFF"/>
        <w:spacing w:after="0" w:line="290" w:lineRule="atLeast"/>
        <w:jc w:val="both"/>
        <w:rPr>
          <w:rFonts w:ascii="Arial" w:eastAsia="Times New Roman" w:hAnsi="Arial" w:cs="Arial"/>
          <w:color w:val="333333"/>
          <w:sz w:val="24"/>
          <w:szCs w:val="24"/>
          <w:lang w:eastAsia="ru-RU"/>
        </w:rPr>
      </w:pPr>
      <w:r w:rsidRPr="0030593F">
        <w:rPr>
          <w:rFonts w:ascii="Arial" w:eastAsia="Times New Roman" w:hAnsi="Arial" w:cs="Arial"/>
          <w:color w:val="333333"/>
          <w:sz w:val="24"/>
          <w:szCs w:val="24"/>
          <w:lang w:eastAsia="ru-RU"/>
        </w:rPr>
        <w:t>с субботы 5 января на четверг 2 мая;</w:t>
      </w:r>
    </w:p>
    <w:p w:rsidR="0030593F" w:rsidRPr="0030593F" w:rsidRDefault="0030593F" w:rsidP="0030593F">
      <w:pPr>
        <w:shd w:val="clear" w:color="auto" w:fill="FFFFFF"/>
        <w:spacing w:after="0" w:line="290" w:lineRule="atLeast"/>
        <w:jc w:val="both"/>
        <w:rPr>
          <w:rFonts w:ascii="Arial" w:eastAsia="Times New Roman" w:hAnsi="Arial" w:cs="Arial"/>
          <w:color w:val="333333"/>
          <w:sz w:val="24"/>
          <w:szCs w:val="24"/>
          <w:lang w:eastAsia="ru-RU"/>
        </w:rPr>
      </w:pPr>
      <w:r w:rsidRPr="0030593F">
        <w:rPr>
          <w:rFonts w:ascii="Arial" w:eastAsia="Times New Roman" w:hAnsi="Arial" w:cs="Arial"/>
          <w:color w:val="333333"/>
          <w:sz w:val="24"/>
          <w:szCs w:val="24"/>
          <w:lang w:eastAsia="ru-RU"/>
        </w:rPr>
        <w:t>с воскресенья 6 января на пятницу 3 мая;</w:t>
      </w:r>
    </w:p>
    <w:p w:rsidR="0030593F" w:rsidRPr="0030593F" w:rsidRDefault="0030593F" w:rsidP="0030593F">
      <w:pPr>
        <w:shd w:val="clear" w:color="auto" w:fill="FFFFFF"/>
        <w:spacing w:after="0" w:line="290" w:lineRule="atLeast"/>
        <w:jc w:val="both"/>
        <w:rPr>
          <w:rFonts w:ascii="Arial" w:eastAsia="Times New Roman" w:hAnsi="Arial" w:cs="Arial"/>
          <w:color w:val="333333"/>
          <w:sz w:val="24"/>
          <w:szCs w:val="24"/>
          <w:lang w:eastAsia="ru-RU"/>
        </w:rPr>
      </w:pPr>
      <w:r w:rsidRPr="0030593F">
        <w:rPr>
          <w:rFonts w:ascii="Arial" w:eastAsia="Times New Roman" w:hAnsi="Arial" w:cs="Arial"/>
          <w:color w:val="333333"/>
          <w:sz w:val="24"/>
          <w:szCs w:val="24"/>
          <w:lang w:eastAsia="ru-RU"/>
        </w:rPr>
        <w:t>с субботы 23 февраля на пятницу 10 мая.</w:t>
      </w:r>
    </w:p>
    <w:p w:rsidR="0030593F" w:rsidRPr="0030593F" w:rsidRDefault="0030593F" w:rsidP="0030593F">
      <w:pPr>
        <w:shd w:val="clear" w:color="auto" w:fill="FFFFFF"/>
        <w:spacing w:after="0" w:line="290" w:lineRule="atLeast"/>
        <w:jc w:val="both"/>
        <w:rPr>
          <w:rFonts w:ascii="Arial" w:eastAsia="Times New Roman" w:hAnsi="Arial" w:cs="Arial"/>
          <w:color w:val="333333"/>
          <w:sz w:val="24"/>
          <w:szCs w:val="24"/>
          <w:lang w:eastAsia="ru-RU"/>
        </w:rPr>
      </w:pPr>
      <w:r w:rsidRPr="0030593F">
        <w:rPr>
          <w:rFonts w:ascii="Arial" w:eastAsia="Times New Roman" w:hAnsi="Arial" w:cs="Arial"/>
          <w:color w:val="333333"/>
          <w:sz w:val="24"/>
          <w:szCs w:val="24"/>
          <w:lang w:eastAsia="ru-RU"/>
        </w:rPr>
        <w:t> </w:t>
      </w:r>
    </w:p>
    <w:bookmarkEnd w:id="0"/>
    <w:p w:rsidR="0030593F" w:rsidRPr="0030593F" w:rsidRDefault="0030593F" w:rsidP="0030593F">
      <w:pPr>
        <w:shd w:val="clear" w:color="auto" w:fill="FFFFFF"/>
        <w:spacing w:after="0" w:line="362" w:lineRule="atLeast"/>
        <w:jc w:val="right"/>
        <w:rPr>
          <w:rFonts w:ascii="Arial" w:eastAsia="Times New Roman" w:hAnsi="Arial" w:cs="Arial"/>
          <w:color w:val="333333"/>
          <w:sz w:val="24"/>
          <w:szCs w:val="24"/>
          <w:lang w:eastAsia="ru-RU"/>
        </w:rPr>
      </w:pPr>
      <w:r w:rsidRPr="0030593F">
        <w:rPr>
          <w:rFonts w:ascii="Arial" w:eastAsia="Times New Roman" w:hAnsi="Arial" w:cs="Arial"/>
          <w:color w:val="333333"/>
          <w:sz w:val="24"/>
          <w:szCs w:val="24"/>
          <w:lang w:eastAsia="ru-RU"/>
        </w:rPr>
        <w:t>Председатель Правительства</w:t>
      </w:r>
    </w:p>
    <w:p w:rsidR="0030593F" w:rsidRPr="0030593F" w:rsidRDefault="0030593F" w:rsidP="0030593F">
      <w:pPr>
        <w:shd w:val="clear" w:color="auto" w:fill="FFFFFF"/>
        <w:spacing w:after="0" w:line="362" w:lineRule="atLeast"/>
        <w:jc w:val="right"/>
        <w:rPr>
          <w:rFonts w:ascii="Arial" w:eastAsia="Times New Roman" w:hAnsi="Arial" w:cs="Arial"/>
          <w:color w:val="333333"/>
          <w:sz w:val="24"/>
          <w:szCs w:val="24"/>
          <w:lang w:eastAsia="ru-RU"/>
        </w:rPr>
      </w:pPr>
      <w:r w:rsidRPr="0030593F">
        <w:rPr>
          <w:rFonts w:ascii="Arial" w:eastAsia="Times New Roman" w:hAnsi="Arial" w:cs="Arial"/>
          <w:color w:val="333333"/>
          <w:sz w:val="24"/>
          <w:szCs w:val="24"/>
          <w:lang w:eastAsia="ru-RU"/>
        </w:rPr>
        <w:t>Российской Федерации</w:t>
      </w:r>
    </w:p>
    <w:p w:rsidR="0030593F" w:rsidRPr="0030593F" w:rsidRDefault="0030593F" w:rsidP="0030593F">
      <w:pPr>
        <w:shd w:val="clear" w:color="auto" w:fill="FFFFFF"/>
        <w:spacing w:after="0" w:line="362" w:lineRule="atLeast"/>
        <w:jc w:val="right"/>
        <w:rPr>
          <w:rFonts w:ascii="Arial" w:eastAsia="Times New Roman" w:hAnsi="Arial" w:cs="Arial"/>
          <w:color w:val="333333"/>
          <w:sz w:val="24"/>
          <w:szCs w:val="24"/>
          <w:lang w:eastAsia="ru-RU"/>
        </w:rPr>
      </w:pPr>
      <w:r w:rsidRPr="0030593F">
        <w:rPr>
          <w:rFonts w:ascii="Arial" w:eastAsia="Times New Roman" w:hAnsi="Arial" w:cs="Arial"/>
          <w:color w:val="333333"/>
          <w:sz w:val="24"/>
          <w:szCs w:val="24"/>
          <w:lang w:eastAsia="ru-RU"/>
        </w:rPr>
        <w:t>Д.МЕДВЕДЕВ</w:t>
      </w:r>
    </w:p>
    <w:p w:rsidR="0030593F" w:rsidRPr="0030593F" w:rsidRDefault="0030593F" w:rsidP="0030593F">
      <w:pPr>
        <w:shd w:val="clear" w:color="auto" w:fill="FFFFFF"/>
        <w:spacing w:after="150" w:line="290" w:lineRule="atLeast"/>
        <w:jc w:val="both"/>
        <w:rPr>
          <w:rFonts w:ascii="Arial" w:eastAsia="Times New Roman" w:hAnsi="Arial" w:cs="Arial"/>
          <w:color w:val="333333"/>
          <w:sz w:val="24"/>
          <w:szCs w:val="24"/>
          <w:lang w:eastAsia="ru-RU"/>
        </w:rPr>
      </w:pPr>
      <w:r w:rsidRPr="0030593F">
        <w:rPr>
          <w:rFonts w:ascii="Arial" w:eastAsia="Times New Roman" w:hAnsi="Arial" w:cs="Arial"/>
          <w:color w:val="333333"/>
          <w:sz w:val="24"/>
          <w:szCs w:val="24"/>
          <w:lang w:eastAsia="ru-RU"/>
        </w:rPr>
        <w:t> </w:t>
      </w:r>
    </w:p>
    <w:p w:rsidR="005A35F4" w:rsidRDefault="005A35F4">
      <w:bookmarkStart w:id="1" w:name="_GoBack"/>
      <w:bookmarkEnd w:id="1"/>
    </w:p>
    <w:sectPr w:rsidR="005A35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D0048"/>
    <w:multiLevelType w:val="multilevel"/>
    <w:tmpl w:val="D0A6F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5C1151"/>
    <w:multiLevelType w:val="multilevel"/>
    <w:tmpl w:val="F2DC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D623A2"/>
    <w:multiLevelType w:val="multilevel"/>
    <w:tmpl w:val="8C365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362A5C"/>
    <w:multiLevelType w:val="multilevel"/>
    <w:tmpl w:val="68F6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3122F5"/>
    <w:multiLevelType w:val="multilevel"/>
    <w:tmpl w:val="AAB2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C17"/>
    <w:rsid w:val="0030593F"/>
    <w:rsid w:val="005A35F4"/>
    <w:rsid w:val="00884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E5BA0-1AA7-4B78-8F78-79A88A106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637484">
      <w:bodyDiv w:val="1"/>
      <w:marLeft w:val="0"/>
      <w:marRight w:val="0"/>
      <w:marTop w:val="0"/>
      <w:marBottom w:val="0"/>
      <w:divBdr>
        <w:top w:val="none" w:sz="0" w:space="0" w:color="auto"/>
        <w:left w:val="none" w:sz="0" w:space="0" w:color="auto"/>
        <w:bottom w:val="none" w:sz="0" w:space="0" w:color="auto"/>
        <w:right w:val="none" w:sz="0" w:space="0" w:color="auto"/>
      </w:divBdr>
      <w:divsChild>
        <w:div w:id="1212381155">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1315646619">
              <w:marLeft w:val="0"/>
              <w:marRight w:val="0"/>
              <w:marTop w:val="0"/>
              <w:marBottom w:val="0"/>
              <w:divBdr>
                <w:top w:val="none" w:sz="0" w:space="0" w:color="auto"/>
                <w:left w:val="none" w:sz="0" w:space="0" w:color="auto"/>
                <w:bottom w:val="none" w:sz="0" w:space="0" w:color="auto"/>
                <w:right w:val="none" w:sz="0" w:space="0" w:color="auto"/>
              </w:divBdr>
              <w:divsChild>
                <w:div w:id="327094999">
                  <w:marLeft w:val="0"/>
                  <w:marRight w:val="0"/>
                  <w:marTop w:val="0"/>
                  <w:marBottom w:val="0"/>
                  <w:divBdr>
                    <w:top w:val="none" w:sz="0" w:space="0" w:color="auto"/>
                    <w:left w:val="none" w:sz="0" w:space="0" w:color="auto"/>
                    <w:bottom w:val="none" w:sz="0" w:space="0" w:color="auto"/>
                    <w:right w:val="none" w:sz="0" w:space="0" w:color="auto"/>
                  </w:divBdr>
                  <w:divsChild>
                    <w:div w:id="1657800445">
                      <w:marLeft w:val="0"/>
                      <w:marRight w:val="0"/>
                      <w:marTop w:val="0"/>
                      <w:marBottom w:val="0"/>
                      <w:divBdr>
                        <w:top w:val="none" w:sz="0" w:space="0" w:color="auto"/>
                        <w:left w:val="none" w:sz="0" w:space="0" w:color="auto"/>
                        <w:bottom w:val="none" w:sz="0" w:space="0" w:color="auto"/>
                        <w:right w:val="none" w:sz="0" w:space="0" w:color="auto"/>
                      </w:divBdr>
                      <w:divsChild>
                        <w:div w:id="1095059500">
                          <w:marLeft w:val="0"/>
                          <w:marRight w:val="0"/>
                          <w:marTop w:val="0"/>
                          <w:marBottom w:val="0"/>
                          <w:divBdr>
                            <w:top w:val="none" w:sz="0" w:space="0" w:color="auto"/>
                            <w:left w:val="none" w:sz="0" w:space="0" w:color="auto"/>
                            <w:bottom w:val="none" w:sz="0" w:space="0" w:color="auto"/>
                            <w:right w:val="none" w:sz="0" w:space="0" w:color="auto"/>
                          </w:divBdr>
                          <w:divsChild>
                            <w:div w:id="1845046477">
                              <w:marLeft w:val="0"/>
                              <w:marRight w:val="0"/>
                              <w:marTop w:val="0"/>
                              <w:marBottom w:val="0"/>
                              <w:divBdr>
                                <w:top w:val="none" w:sz="0" w:space="0" w:color="auto"/>
                                <w:left w:val="none" w:sz="0" w:space="0" w:color="auto"/>
                                <w:bottom w:val="none" w:sz="0" w:space="0" w:color="auto"/>
                                <w:right w:val="none" w:sz="0" w:space="0" w:color="auto"/>
                              </w:divBdr>
                              <w:divsChild>
                                <w:div w:id="1847406621">
                                  <w:marLeft w:val="0"/>
                                  <w:marRight w:val="0"/>
                                  <w:marTop w:val="0"/>
                                  <w:marBottom w:val="0"/>
                                  <w:divBdr>
                                    <w:top w:val="none" w:sz="0" w:space="0" w:color="auto"/>
                                    <w:left w:val="none" w:sz="0" w:space="0" w:color="auto"/>
                                    <w:bottom w:val="none" w:sz="0" w:space="0" w:color="auto"/>
                                    <w:right w:val="none" w:sz="0" w:space="0" w:color="auto"/>
                                  </w:divBdr>
                                  <w:divsChild>
                                    <w:div w:id="198782508">
                                      <w:marLeft w:val="0"/>
                                      <w:marRight w:val="0"/>
                                      <w:marTop w:val="0"/>
                                      <w:marBottom w:val="0"/>
                                      <w:divBdr>
                                        <w:top w:val="none" w:sz="0" w:space="0" w:color="auto"/>
                                        <w:left w:val="none" w:sz="0" w:space="0" w:color="auto"/>
                                        <w:bottom w:val="none" w:sz="0" w:space="0" w:color="auto"/>
                                        <w:right w:val="none" w:sz="0" w:space="0" w:color="auto"/>
                                      </w:divBdr>
                                      <w:divsChild>
                                        <w:div w:id="271010671">
                                          <w:marLeft w:val="0"/>
                                          <w:marRight w:val="0"/>
                                          <w:marTop w:val="0"/>
                                          <w:marBottom w:val="0"/>
                                          <w:divBdr>
                                            <w:top w:val="none" w:sz="0" w:space="0" w:color="auto"/>
                                            <w:left w:val="none" w:sz="0" w:space="0" w:color="auto"/>
                                            <w:bottom w:val="none" w:sz="0" w:space="0" w:color="auto"/>
                                            <w:right w:val="none" w:sz="0" w:space="0" w:color="auto"/>
                                          </w:divBdr>
                                          <w:divsChild>
                                            <w:div w:id="1692880245">
                                              <w:marLeft w:val="0"/>
                                              <w:marRight w:val="0"/>
                                              <w:marTop w:val="0"/>
                                              <w:marBottom w:val="0"/>
                                              <w:divBdr>
                                                <w:top w:val="none" w:sz="0" w:space="0" w:color="auto"/>
                                                <w:left w:val="none" w:sz="0" w:space="0" w:color="auto"/>
                                                <w:bottom w:val="none" w:sz="0" w:space="0" w:color="auto"/>
                                                <w:right w:val="none" w:sz="0" w:space="0" w:color="auto"/>
                                              </w:divBdr>
                                              <w:divsChild>
                                                <w:div w:id="361127652">
                                                  <w:marLeft w:val="0"/>
                                                  <w:marRight w:val="0"/>
                                                  <w:marTop w:val="0"/>
                                                  <w:marBottom w:val="0"/>
                                                  <w:divBdr>
                                                    <w:top w:val="none" w:sz="0" w:space="0" w:color="auto"/>
                                                    <w:left w:val="none" w:sz="0" w:space="0" w:color="auto"/>
                                                    <w:bottom w:val="none" w:sz="0" w:space="0" w:color="auto"/>
                                                    <w:right w:val="none" w:sz="0" w:space="0" w:color="auto"/>
                                                  </w:divBdr>
                                                </w:div>
                                                <w:div w:id="1227840157">
                                                  <w:marLeft w:val="0"/>
                                                  <w:marRight w:val="0"/>
                                                  <w:marTop w:val="0"/>
                                                  <w:marBottom w:val="0"/>
                                                  <w:divBdr>
                                                    <w:top w:val="none" w:sz="0" w:space="0" w:color="auto"/>
                                                    <w:left w:val="none" w:sz="0" w:space="0" w:color="auto"/>
                                                    <w:bottom w:val="none" w:sz="0" w:space="0" w:color="auto"/>
                                                    <w:right w:val="none" w:sz="0" w:space="0" w:color="auto"/>
                                                  </w:divBdr>
                                                  <w:divsChild>
                                                    <w:div w:id="897975712">
                                                      <w:marLeft w:val="0"/>
                                                      <w:marRight w:val="0"/>
                                                      <w:marTop w:val="0"/>
                                                      <w:marBottom w:val="0"/>
                                                      <w:divBdr>
                                                        <w:top w:val="none" w:sz="0" w:space="0" w:color="auto"/>
                                                        <w:left w:val="none" w:sz="0" w:space="0" w:color="auto"/>
                                                        <w:bottom w:val="none" w:sz="0" w:space="0" w:color="auto"/>
                                                        <w:right w:val="none" w:sz="0" w:space="0" w:color="auto"/>
                                                      </w:divBdr>
                                                      <w:divsChild>
                                                        <w:div w:id="1782605630">
                                                          <w:marLeft w:val="0"/>
                                                          <w:marRight w:val="0"/>
                                                          <w:marTop w:val="120"/>
                                                          <w:marBottom w:val="0"/>
                                                          <w:divBdr>
                                                            <w:top w:val="none" w:sz="0" w:space="0" w:color="auto"/>
                                                            <w:left w:val="none" w:sz="0" w:space="0" w:color="auto"/>
                                                            <w:bottom w:val="none" w:sz="0" w:space="0" w:color="auto"/>
                                                            <w:right w:val="none" w:sz="0" w:space="0" w:color="auto"/>
                                                          </w:divBdr>
                                                        </w:div>
                                                        <w:div w:id="1712800833">
                                                          <w:marLeft w:val="0"/>
                                                          <w:marRight w:val="0"/>
                                                          <w:marTop w:val="0"/>
                                                          <w:marBottom w:val="150"/>
                                                          <w:divBdr>
                                                            <w:top w:val="none" w:sz="0" w:space="0" w:color="auto"/>
                                                            <w:left w:val="none" w:sz="0" w:space="0" w:color="auto"/>
                                                            <w:bottom w:val="none" w:sz="0" w:space="0" w:color="auto"/>
                                                            <w:right w:val="none" w:sz="0" w:space="0" w:color="auto"/>
                                                          </w:divBdr>
                                                        </w:div>
                                                        <w:div w:id="368797212">
                                                          <w:marLeft w:val="0"/>
                                                          <w:marRight w:val="0"/>
                                                          <w:marTop w:val="120"/>
                                                          <w:marBottom w:val="0"/>
                                                          <w:divBdr>
                                                            <w:top w:val="none" w:sz="0" w:space="0" w:color="auto"/>
                                                            <w:left w:val="none" w:sz="0" w:space="0" w:color="auto"/>
                                                            <w:bottom w:val="none" w:sz="0" w:space="0" w:color="auto"/>
                                                            <w:right w:val="none" w:sz="0" w:space="0" w:color="auto"/>
                                                          </w:divBdr>
                                                        </w:div>
                                                        <w:div w:id="1874537220">
                                                          <w:marLeft w:val="0"/>
                                                          <w:marRight w:val="0"/>
                                                          <w:marTop w:val="120"/>
                                                          <w:marBottom w:val="0"/>
                                                          <w:divBdr>
                                                            <w:top w:val="none" w:sz="0" w:space="0" w:color="auto"/>
                                                            <w:left w:val="none" w:sz="0" w:space="0" w:color="auto"/>
                                                            <w:bottom w:val="none" w:sz="0" w:space="0" w:color="auto"/>
                                                            <w:right w:val="none" w:sz="0" w:space="0" w:color="auto"/>
                                                          </w:divBdr>
                                                        </w:div>
                                                        <w:div w:id="1022246613">
                                                          <w:marLeft w:val="0"/>
                                                          <w:marRight w:val="0"/>
                                                          <w:marTop w:val="120"/>
                                                          <w:marBottom w:val="0"/>
                                                          <w:divBdr>
                                                            <w:top w:val="none" w:sz="0" w:space="0" w:color="auto"/>
                                                            <w:left w:val="none" w:sz="0" w:space="0" w:color="auto"/>
                                                            <w:bottom w:val="none" w:sz="0" w:space="0" w:color="auto"/>
                                                            <w:right w:val="none" w:sz="0" w:space="0" w:color="auto"/>
                                                          </w:divBdr>
                                                        </w:div>
                                                        <w:div w:id="2099057513">
                                                          <w:marLeft w:val="0"/>
                                                          <w:marRight w:val="0"/>
                                                          <w:marTop w:val="120"/>
                                                          <w:marBottom w:val="0"/>
                                                          <w:divBdr>
                                                            <w:top w:val="none" w:sz="0" w:space="0" w:color="auto"/>
                                                            <w:left w:val="none" w:sz="0" w:space="0" w:color="auto"/>
                                                            <w:bottom w:val="none" w:sz="0" w:space="0" w:color="auto"/>
                                                            <w:right w:val="none" w:sz="0" w:space="0" w:color="auto"/>
                                                          </w:divBdr>
                                                        </w:div>
                                                        <w:div w:id="1058822787">
                                                          <w:marLeft w:val="0"/>
                                                          <w:marRight w:val="0"/>
                                                          <w:marTop w:val="120"/>
                                                          <w:marBottom w:val="0"/>
                                                          <w:divBdr>
                                                            <w:top w:val="none" w:sz="0" w:space="0" w:color="auto"/>
                                                            <w:left w:val="none" w:sz="0" w:space="0" w:color="auto"/>
                                                            <w:bottom w:val="none" w:sz="0" w:space="0" w:color="auto"/>
                                                            <w:right w:val="none" w:sz="0" w:space="0" w:color="auto"/>
                                                          </w:divBdr>
                                                        </w:div>
                                                        <w:div w:id="1745100655">
                                                          <w:marLeft w:val="0"/>
                                                          <w:marRight w:val="0"/>
                                                          <w:marTop w:val="120"/>
                                                          <w:marBottom w:val="0"/>
                                                          <w:divBdr>
                                                            <w:top w:val="none" w:sz="0" w:space="0" w:color="auto"/>
                                                            <w:left w:val="none" w:sz="0" w:space="0" w:color="auto"/>
                                                            <w:bottom w:val="none" w:sz="0" w:space="0" w:color="auto"/>
                                                            <w:right w:val="none" w:sz="0" w:space="0" w:color="auto"/>
                                                          </w:divBdr>
                                                        </w:div>
                                                        <w:div w:id="57368912">
                                                          <w:marLeft w:val="0"/>
                                                          <w:marRight w:val="0"/>
                                                          <w:marTop w:val="120"/>
                                                          <w:marBottom w:val="0"/>
                                                          <w:divBdr>
                                                            <w:top w:val="none" w:sz="0" w:space="0" w:color="auto"/>
                                                            <w:left w:val="none" w:sz="0" w:space="0" w:color="auto"/>
                                                            <w:bottom w:val="none" w:sz="0" w:space="0" w:color="auto"/>
                                                            <w:right w:val="none" w:sz="0" w:space="0" w:color="auto"/>
                                                          </w:divBdr>
                                                        </w:div>
                                                        <w:div w:id="132192687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3982</Characters>
  <Application>Microsoft Office Word</Application>
  <DocSecurity>0</DocSecurity>
  <Lines>33</Lines>
  <Paragraphs>9</Paragraphs>
  <ScaleCrop>false</ScaleCrop>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2019-05-07T02:41:00Z</dcterms:created>
  <dcterms:modified xsi:type="dcterms:W3CDTF">2019-05-07T02:41:00Z</dcterms:modified>
</cp:coreProperties>
</file>